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16" w:rsidRDefault="0005168A" w:rsidP="0005168A">
      <w:pPr>
        <w:spacing w:after="0"/>
        <w:jc w:val="center"/>
        <w:rPr>
          <w:rFonts w:ascii="Times New Roman" w:hAnsi="Times New Roman" w:cs="Times New Roman"/>
          <w:b/>
          <w:sz w:val="28"/>
          <w:szCs w:val="28"/>
        </w:rPr>
      </w:pPr>
      <w:r w:rsidRPr="0005168A">
        <w:rPr>
          <w:rFonts w:ascii="Times New Roman" w:hAnsi="Times New Roman" w:cs="Times New Roman"/>
          <w:b/>
          <w:sz w:val="28"/>
          <w:szCs w:val="28"/>
        </w:rPr>
        <w:t xml:space="preserve">Кам'янець-Подільський національний </w:t>
      </w:r>
      <w:r w:rsidR="003E5016">
        <w:rPr>
          <w:rFonts w:ascii="Times New Roman" w:hAnsi="Times New Roman" w:cs="Times New Roman"/>
          <w:b/>
          <w:sz w:val="28"/>
          <w:szCs w:val="28"/>
        </w:rPr>
        <w:t>університет імені Івана Огієнка</w:t>
      </w:r>
    </w:p>
    <w:p w:rsidR="0005168A" w:rsidRPr="0005168A" w:rsidRDefault="0005168A" w:rsidP="0005168A">
      <w:pPr>
        <w:spacing w:after="0"/>
        <w:jc w:val="center"/>
        <w:rPr>
          <w:rFonts w:ascii="Times New Roman" w:hAnsi="Times New Roman" w:cs="Times New Roman"/>
          <w:b/>
          <w:sz w:val="28"/>
          <w:szCs w:val="28"/>
          <w:lang w:val="ru-RU"/>
        </w:rPr>
      </w:pPr>
      <w:r>
        <w:rPr>
          <w:rFonts w:ascii="Times New Roman" w:hAnsi="Times New Roman" w:cs="Times New Roman"/>
          <w:b/>
          <w:sz w:val="28"/>
          <w:szCs w:val="28"/>
        </w:rPr>
        <w:t>фізико-математичний факультет</w:t>
      </w:r>
    </w:p>
    <w:p w:rsidR="0005168A" w:rsidRPr="0005168A" w:rsidRDefault="0005168A" w:rsidP="0005168A">
      <w:pPr>
        <w:spacing w:after="0"/>
        <w:jc w:val="center"/>
        <w:rPr>
          <w:rFonts w:ascii="Times New Roman" w:hAnsi="Times New Roman" w:cs="Times New Roman"/>
          <w:b/>
          <w:sz w:val="28"/>
          <w:szCs w:val="28"/>
          <w:lang w:val="ru-RU"/>
        </w:rPr>
      </w:pPr>
      <w:r>
        <w:rPr>
          <w:rFonts w:ascii="Times New Roman" w:hAnsi="Times New Roman" w:cs="Times New Roman"/>
          <w:b/>
          <w:sz w:val="28"/>
          <w:szCs w:val="28"/>
        </w:rPr>
        <w:t>кафедра математики</w:t>
      </w:r>
    </w:p>
    <w:p w:rsidR="005D0101" w:rsidRPr="0005168A" w:rsidRDefault="0005168A" w:rsidP="0043098F">
      <w:pPr>
        <w:pStyle w:val="a3"/>
        <w:numPr>
          <w:ilvl w:val="0"/>
          <w:numId w:val="1"/>
        </w:numPr>
        <w:spacing w:before="120" w:after="120"/>
        <w:ind w:left="0" w:firstLine="0"/>
        <w:jc w:val="center"/>
        <w:rPr>
          <w:rFonts w:ascii="Times New Roman" w:hAnsi="Times New Roman" w:cs="Times New Roman"/>
          <w:b/>
          <w:sz w:val="28"/>
          <w:szCs w:val="28"/>
        </w:rPr>
      </w:pPr>
      <w:r w:rsidRPr="0005168A">
        <w:rPr>
          <w:rFonts w:ascii="Times New Roman" w:hAnsi="Times New Roman" w:cs="Times New Roman"/>
          <w:b/>
          <w:sz w:val="28"/>
          <w:szCs w:val="28"/>
        </w:rPr>
        <w:t>Загальна інформація про курс</w:t>
      </w:r>
    </w:p>
    <w:tbl>
      <w:tblPr>
        <w:tblStyle w:val="a4"/>
        <w:tblW w:w="9494" w:type="dxa"/>
        <w:jc w:val="center"/>
        <w:tblLook w:val="04A0"/>
      </w:tblPr>
      <w:tblGrid>
        <w:gridCol w:w="1885"/>
        <w:gridCol w:w="7609"/>
      </w:tblGrid>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Назва курсу, мова викладання</w:t>
            </w:r>
          </w:p>
        </w:tc>
        <w:tc>
          <w:tcPr>
            <w:tcW w:w="7609" w:type="dxa"/>
            <w:vAlign w:val="center"/>
          </w:tcPr>
          <w:p w:rsidR="0005168A" w:rsidRPr="0005168A" w:rsidRDefault="00660D4F" w:rsidP="00F75B61">
            <w:pPr>
              <w:pStyle w:val="a3"/>
              <w:ind w:left="0"/>
              <w:rPr>
                <w:rFonts w:ascii="Times New Roman" w:hAnsi="Times New Roman" w:cs="Times New Roman"/>
                <w:sz w:val="28"/>
                <w:szCs w:val="28"/>
              </w:rPr>
            </w:pPr>
            <w:r>
              <w:rPr>
                <w:rFonts w:ascii="Times New Roman" w:hAnsi="Times New Roman" w:cs="Times New Roman"/>
                <w:sz w:val="28"/>
                <w:szCs w:val="28"/>
                <w:lang w:val="ru-RU"/>
              </w:rPr>
              <w:t>Економетрика</w:t>
            </w:r>
            <w:r w:rsidR="0005168A" w:rsidRPr="0005168A">
              <w:rPr>
                <w:rFonts w:ascii="Times New Roman" w:hAnsi="Times New Roman" w:cs="Times New Roman"/>
                <w:sz w:val="28"/>
                <w:szCs w:val="28"/>
              </w:rPr>
              <w:t>, мова викладання</w:t>
            </w:r>
            <w:r w:rsidR="00F75B61" w:rsidRPr="007173B5">
              <w:rPr>
                <w:rFonts w:ascii="Times New Roman" w:hAnsi="Times New Roman" w:cs="Times New Roman"/>
                <w:sz w:val="28"/>
                <w:szCs w:val="28"/>
                <w:lang w:val="ru-RU"/>
              </w:rPr>
              <w:t xml:space="preserve"> –</w:t>
            </w:r>
            <w:r w:rsidR="00F75B61" w:rsidRPr="0005168A">
              <w:rPr>
                <w:rFonts w:ascii="Times New Roman" w:hAnsi="Times New Roman" w:cs="Times New Roman"/>
                <w:sz w:val="28"/>
                <w:szCs w:val="28"/>
              </w:rPr>
              <w:t xml:space="preserve"> українська</w:t>
            </w:r>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Викладач</w:t>
            </w:r>
          </w:p>
        </w:tc>
        <w:tc>
          <w:tcPr>
            <w:tcW w:w="7609" w:type="dxa"/>
            <w:vAlign w:val="center"/>
          </w:tcPr>
          <w:p w:rsidR="0005168A" w:rsidRPr="00620D5B" w:rsidRDefault="00110F55" w:rsidP="0043098F">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Зеленський</w:t>
            </w:r>
            <w:r w:rsidR="00552D37">
              <w:rPr>
                <w:rFonts w:ascii="Times New Roman" w:hAnsi="Times New Roman" w:cs="Times New Roman"/>
                <w:sz w:val="28"/>
                <w:szCs w:val="28"/>
                <w:lang w:val="ru-RU"/>
              </w:rPr>
              <w:t xml:space="preserve"> </w:t>
            </w:r>
            <w:r>
              <w:rPr>
                <w:rFonts w:ascii="Times New Roman" w:hAnsi="Times New Roman" w:cs="Times New Roman"/>
                <w:sz w:val="28"/>
                <w:szCs w:val="28"/>
                <w:lang w:val="ru-RU"/>
              </w:rPr>
              <w:t>Олексій</w:t>
            </w:r>
            <w:r>
              <w:rPr>
                <w:rFonts w:ascii="Times New Roman" w:hAnsi="Times New Roman" w:cs="Times New Roman"/>
                <w:sz w:val="28"/>
                <w:szCs w:val="28"/>
              </w:rPr>
              <w:t xml:space="preserve"> Віталійович</w:t>
            </w:r>
          </w:p>
        </w:tc>
      </w:tr>
      <w:tr w:rsidR="00E978FD" w:rsidTr="0043098F">
        <w:trPr>
          <w:jc w:val="center"/>
        </w:trPr>
        <w:tc>
          <w:tcPr>
            <w:tcW w:w="1885" w:type="dxa"/>
          </w:tcPr>
          <w:p w:rsidR="00E978FD" w:rsidRPr="0043098F" w:rsidRDefault="00E978FD" w:rsidP="007A112E">
            <w:pPr>
              <w:pStyle w:val="a3"/>
              <w:ind w:left="0"/>
              <w:rPr>
                <w:rFonts w:ascii="Times New Roman" w:hAnsi="Times New Roman" w:cs="Times New Roman"/>
                <w:b/>
                <w:sz w:val="24"/>
                <w:szCs w:val="24"/>
              </w:rPr>
            </w:pPr>
            <w:r>
              <w:rPr>
                <w:rFonts w:ascii="Times New Roman" w:hAnsi="Times New Roman" w:cs="Times New Roman"/>
                <w:b/>
                <w:sz w:val="24"/>
                <w:szCs w:val="24"/>
              </w:rPr>
              <w:t>Профайл викладача</w:t>
            </w:r>
          </w:p>
        </w:tc>
        <w:tc>
          <w:tcPr>
            <w:tcW w:w="7609" w:type="dxa"/>
            <w:vAlign w:val="center"/>
          </w:tcPr>
          <w:p w:rsidR="00E978FD" w:rsidRPr="00E44F87" w:rsidRDefault="00E44F87" w:rsidP="0043098F">
            <w:pPr>
              <w:pStyle w:val="a3"/>
              <w:ind w:left="0"/>
              <w:rPr>
                <w:rFonts w:ascii="Times New Roman" w:hAnsi="Times New Roman" w:cs="Times New Roman"/>
                <w:sz w:val="28"/>
                <w:szCs w:val="28"/>
              </w:rPr>
            </w:pPr>
            <w:r w:rsidRPr="00E44F87">
              <w:rPr>
                <w:rFonts w:ascii="Times New Roman" w:hAnsi="Times New Roman" w:cs="Times New Roman"/>
                <w:sz w:val="28"/>
                <w:szCs w:val="28"/>
              </w:rPr>
              <w:t>http://math.kpnu.edu.ua/kaf/zelenskiy/</w:t>
            </w:r>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E-mail:</w:t>
            </w:r>
          </w:p>
        </w:tc>
        <w:tc>
          <w:tcPr>
            <w:tcW w:w="7609" w:type="dxa"/>
            <w:vAlign w:val="center"/>
          </w:tcPr>
          <w:p w:rsidR="0005168A" w:rsidRPr="000D7175" w:rsidRDefault="00110F55" w:rsidP="0043098F">
            <w:pPr>
              <w:pStyle w:val="a3"/>
              <w:ind w:left="0"/>
              <w:rPr>
                <w:rFonts w:ascii="Times New Roman" w:hAnsi="Times New Roman" w:cs="Times New Roman"/>
                <w:sz w:val="28"/>
                <w:szCs w:val="28"/>
              </w:rPr>
            </w:pPr>
            <w:r>
              <w:rPr>
                <w:rFonts w:ascii="Times New Roman" w:hAnsi="Times New Roman" w:cs="Times New Roman"/>
                <w:spacing w:val="4"/>
                <w:sz w:val="28"/>
                <w:szCs w:val="28"/>
                <w:shd w:val="clear" w:color="auto" w:fill="FFFFFF"/>
                <w:lang w:val="en-US"/>
              </w:rPr>
              <w:t>zelenskyi</w:t>
            </w:r>
            <w:r w:rsidR="000D7175" w:rsidRPr="000D7175">
              <w:rPr>
                <w:rFonts w:ascii="Times New Roman" w:hAnsi="Times New Roman" w:cs="Times New Roman"/>
                <w:spacing w:val="4"/>
                <w:sz w:val="28"/>
                <w:szCs w:val="28"/>
                <w:shd w:val="clear" w:color="auto" w:fill="FFFFFF"/>
              </w:rPr>
              <w:t>@kpnu.edu.ua</w:t>
            </w:r>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Сторінка курсу в MOODLE</w:t>
            </w:r>
          </w:p>
        </w:tc>
        <w:tc>
          <w:tcPr>
            <w:tcW w:w="7609" w:type="dxa"/>
            <w:vAlign w:val="center"/>
          </w:tcPr>
          <w:p w:rsidR="0089470C" w:rsidRPr="00620D5B" w:rsidRDefault="0089470C" w:rsidP="0043098F">
            <w:pPr>
              <w:pStyle w:val="a3"/>
              <w:ind w:left="0"/>
              <w:rPr>
                <w:rFonts w:ascii="Times New Roman" w:hAnsi="Times New Roman" w:cs="Times New Roman"/>
                <w:sz w:val="28"/>
                <w:szCs w:val="28"/>
              </w:rPr>
            </w:pPr>
            <w:hyperlink r:id="rId7" w:history="1">
              <w:r w:rsidRPr="0089470C">
                <w:rPr>
                  <w:rStyle w:val="a5"/>
                  <w:rFonts w:ascii="Times New Roman" w:hAnsi="Times New Roman" w:cs="Times New Roman"/>
                  <w:sz w:val="28"/>
                  <w:szCs w:val="28"/>
                </w:rPr>
                <w:t>https://moodle.kpnu.edu.ua/course/view.php?id=6891</w:t>
              </w:r>
            </w:hyperlink>
          </w:p>
        </w:tc>
      </w:tr>
      <w:tr w:rsidR="0005168A" w:rsidTr="0043098F">
        <w:trPr>
          <w:jc w:val="center"/>
        </w:trPr>
        <w:tc>
          <w:tcPr>
            <w:tcW w:w="1885" w:type="dxa"/>
          </w:tcPr>
          <w:p w:rsidR="0005168A" w:rsidRPr="0043098F" w:rsidRDefault="0005168A" w:rsidP="007A112E">
            <w:pPr>
              <w:pStyle w:val="a3"/>
              <w:ind w:left="0"/>
              <w:rPr>
                <w:rFonts w:ascii="Times New Roman" w:hAnsi="Times New Roman" w:cs="Times New Roman"/>
                <w:b/>
                <w:sz w:val="24"/>
                <w:szCs w:val="24"/>
              </w:rPr>
            </w:pPr>
            <w:r w:rsidRPr="0043098F">
              <w:rPr>
                <w:rFonts w:ascii="Times New Roman" w:hAnsi="Times New Roman" w:cs="Times New Roman"/>
                <w:b/>
                <w:sz w:val="24"/>
                <w:szCs w:val="24"/>
              </w:rPr>
              <w:t>Консультації</w:t>
            </w:r>
          </w:p>
        </w:tc>
        <w:tc>
          <w:tcPr>
            <w:tcW w:w="7609" w:type="dxa"/>
            <w:vAlign w:val="center"/>
          </w:tcPr>
          <w:p w:rsidR="0005168A" w:rsidRPr="0005168A" w:rsidRDefault="00565997" w:rsidP="00660D4F">
            <w:pPr>
              <w:pStyle w:val="a3"/>
              <w:ind w:left="0"/>
              <w:rPr>
                <w:rFonts w:ascii="Times New Roman" w:hAnsi="Times New Roman" w:cs="Times New Roman"/>
                <w:sz w:val="28"/>
                <w:szCs w:val="28"/>
              </w:rPr>
            </w:pPr>
            <w:r>
              <w:rPr>
                <w:rFonts w:ascii="Times New Roman" w:hAnsi="Times New Roman" w:cs="Times New Roman"/>
                <w:sz w:val="28"/>
                <w:szCs w:val="28"/>
              </w:rPr>
              <w:t>Що</w:t>
            </w:r>
            <w:r w:rsidR="00660D4F">
              <w:rPr>
                <w:rFonts w:ascii="Times New Roman" w:hAnsi="Times New Roman" w:cs="Times New Roman"/>
                <w:sz w:val="28"/>
                <w:szCs w:val="28"/>
                <w:lang w:val="ru-RU"/>
              </w:rPr>
              <w:t xml:space="preserve">четверга </w:t>
            </w:r>
            <w:r>
              <w:rPr>
                <w:rFonts w:ascii="Times New Roman" w:hAnsi="Times New Roman" w:cs="Times New Roman"/>
                <w:sz w:val="28"/>
                <w:szCs w:val="28"/>
              </w:rPr>
              <w:t>на</w:t>
            </w:r>
            <w:r w:rsidR="008978AE" w:rsidRPr="008978AE">
              <w:rPr>
                <w:rFonts w:ascii="Times New Roman" w:hAnsi="Times New Roman" w:cs="Times New Roman"/>
                <w:sz w:val="28"/>
                <w:szCs w:val="28"/>
              </w:rPr>
              <w:t xml:space="preserve"> фізико</w:t>
            </w:r>
            <w:r>
              <w:rPr>
                <w:rFonts w:ascii="Times New Roman" w:hAnsi="Times New Roman" w:cs="Times New Roman"/>
                <w:sz w:val="28"/>
                <w:szCs w:val="28"/>
              </w:rPr>
              <w:t>-математичному факультеті</w:t>
            </w:r>
            <w:r w:rsidR="008978AE">
              <w:rPr>
                <w:rFonts w:ascii="Times New Roman" w:hAnsi="Times New Roman" w:cs="Times New Roman"/>
                <w:sz w:val="28"/>
                <w:szCs w:val="28"/>
              </w:rPr>
              <w:t xml:space="preserve"> з </w:t>
            </w:r>
            <w:r w:rsidR="00110F55">
              <w:rPr>
                <w:rFonts w:ascii="Times New Roman" w:hAnsi="Times New Roman" w:cs="Times New Roman"/>
                <w:sz w:val="28"/>
                <w:szCs w:val="28"/>
                <w:lang w:val="ru-RU"/>
              </w:rPr>
              <w:t>1</w:t>
            </w:r>
            <w:r w:rsidR="00110F55" w:rsidRPr="00110F55">
              <w:rPr>
                <w:rFonts w:ascii="Times New Roman" w:hAnsi="Times New Roman" w:cs="Times New Roman"/>
                <w:sz w:val="28"/>
                <w:szCs w:val="28"/>
                <w:lang w:val="ru-RU"/>
              </w:rPr>
              <w:t>6</w:t>
            </w:r>
            <w:r w:rsidR="00110F55">
              <w:rPr>
                <w:rFonts w:ascii="Times New Roman" w:hAnsi="Times New Roman" w:cs="Times New Roman"/>
                <w:sz w:val="28"/>
                <w:szCs w:val="28"/>
              </w:rPr>
              <w:t>.</w:t>
            </w:r>
            <w:r w:rsidR="00110F55" w:rsidRPr="00110F55">
              <w:rPr>
                <w:rFonts w:ascii="Times New Roman" w:hAnsi="Times New Roman" w:cs="Times New Roman"/>
                <w:sz w:val="28"/>
                <w:szCs w:val="28"/>
                <w:lang w:val="ru-RU"/>
              </w:rPr>
              <w:t>0</w:t>
            </w:r>
            <w:r w:rsidR="008978AE">
              <w:rPr>
                <w:rFonts w:ascii="Times New Roman" w:hAnsi="Times New Roman" w:cs="Times New Roman"/>
                <w:sz w:val="28"/>
                <w:szCs w:val="28"/>
              </w:rPr>
              <w:t>0</w:t>
            </w:r>
            <w:r w:rsidR="008978AE" w:rsidRPr="008978AE">
              <w:rPr>
                <w:rFonts w:ascii="Times New Roman" w:hAnsi="Times New Roman" w:cs="Times New Roman"/>
                <w:sz w:val="28"/>
                <w:szCs w:val="28"/>
              </w:rPr>
              <w:t xml:space="preserve"> до 1</w:t>
            </w:r>
            <w:r w:rsidR="00110F55" w:rsidRPr="00110F55">
              <w:rPr>
                <w:rFonts w:ascii="Times New Roman" w:hAnsi="Times New Roman" w:cs="Times New Roman"/>
                <w:sz w:val="28"/>
                <w:szCs w:val="28"/>
                <w:lang w:val="ru-RU"/>
              </w:rPr>
              <w:t>7</w:t>
            </w:r>
            <w:r w:rsidR="00110F55">
              <w:rPr>
                <w:rFonts w:ascii="Times New Roman" w:hAnsi="Times New Roman" w:cs="Times New Roman"/>
                <w:sz w:val="28"/>
                <w:szCs w:val="28"/>
              </w:rPr>
              <w:t>.</w:t>
            </w:r>
            <w:r w:rsidR="00110F55" w:rsidRPr="00110F55">
              <w:rPr>
                <w:rFonts w:ascii="Times New Roman" w:hAnsi="Times New Roman" w:cs="Times New Roman"/>
                <w:sz w:val="28"/>
                <w:szCs w:val="28"/>
                <w:lang w:val="ru-RU"/>
              </w:rPr>
              <w:t>0</w:t>
            </w:r>
            <w:r w:rsidR="008978AE">
              <w:rPr>
                <w:rFonts w:ascii="Times New Roman" w:hAnsi="Times New Roman" w:cs="Times New Roman"/>
                <w:sz w:val="28"/>
                <w:szCs w:val="28"/>
              </w:rPr>
              <w:t>0</w:t>
            </w:r>
            <w:r>
              <w:rPr>
                <w:rFonts w:ascii="Times New Roman" w:hAnsi="Times New Roman" w:cs="Times New Roman"/>
                <w:sz w:val="28"/>
                <w:szCs w:val="28"/>
              </w:rPr>
              <w:t xml:space="preserve"> год.</w:t>
            </w:r>
          </w:p>
        </w:tc>
      </w:tr>
    </w:tbl>
    <w:p w:rsidR="0005168A" w:rsidRDefault="007173B5" w:rsidP="0043098F">
      <w:pPr>
        <w:pStyle w:val="a3"/>
        <w:numPr>
          <w:ilvl w:val="0"/>
          <w:numId w:val="1"/>
        </w:numPr>
        <w:spacing w:before="120" w:after="120"/>
        <w:jc w:val="center"/>
        <w:rPr>
          <w:rFonts w:ascii="Times New Roman" w:hAnsi="Times New Roman" w:cs="Times New Roman"/>
          <w:b/>
          <w:sz w:val="28"/>
          <w:szCs w:val="28"/>
        </w:rPr>
      </w:pPr>
      <w:r>
        <w:rPr>
          <w:rFonts w:ascii="Times New Roman" w:hAnsi="Times New Roman" w:cs="Times New Roman"/>
          <w:b/>
          <w:sz w:val="28"/>
          <w:szCs w:val="28"/>
        </w:rPr>
        <w:t>Анотація</w:t>
      </w:r>
      <w:r w:rsidR="0043098F" w:rsidRPr="0043098F">
        <w:rPr>
          <w:rFonts w:ascii="Times New Roman" w:hAnsi="Times New Roman" w:cs="Times New Roman"/>
          <w:b/>
          <w:sz w:val="28"/>
          <w:szCs w:val="28"/>
        </w:rPr>
        <w:t xml:space="preserve"> курсу</w:t>
      </w:r>
    </w:p>
    <w:p w:rsidR="00445EA0" w:rsidRPr="00445EA0" w:rsidRDefault="00C32572" w:rsidP="00445EA0">
      <w:pPr>
        <w:tabs>
          <w:tab w:val="left" w:pos="3900"/>
        </w:tabs>
        <w:spacing w:after="0"/>
        <w:ind w:firstLine="720"/>
        <w:jc w:val="both"/>
        <w:rPr>
          <w:rFonts w:ascii="Times New Roman" w:hAnsi="Times New Roman" w:cs="Times New Roman"/>
          <w:b/>
          <w:caps/>
          <w:sz w:val="28"/>
          <w:szCs w:val="28"/>
        </w:rPr>
      </w:pPr>
      <w:r>
        <w:rPr>
          <w:rFonts w:ascii="Times New Roman" w:hAnsi="Times New Roman" w:cs="Times New Roman"/>
          <w:sz w:val="28"/>
          <w:szCs w:val="28"/>
          <w:shd w:val="clear" w:color="auto" w:fill="FFFFFF"/>
        </w:rPr>
        <w:t>Розрахунки в економіці грунтуються на певних математичних моделях. Завдяки сучасним комп</w:t>
      </w:r>
      <w:r w:rsidRPr="00C32572">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ютерним технологіям</w:t>
      </w:r>
      <w:r w:rsidR="006F0276">
        <w:rPr>
          <w:rFonts w:ascii="Times New Roman" w:hAnsi="Times New Roman" w:cs="Times New Roman"/>
          <w:sz w:val="28"/>
          <w:szCs w:val="28"/>
          <w:shd w:val="clear" w:color="auto" w:fill="FFFFFF"/>
        </w:rPr>
        <w:t xml:space="preserve"> можливості математичного моделювання практично безмежні, але скористатися ними повною мірою вдається тим фахівцям, які вільно володіють математичними методами.</w:t>
      </w:r>
      <w:r w:rsidR="0089470C">
        <w:rPr>
          <w:rFonts w:ascii="Times New Roman" w:hAnsi="Times New Roman" w:cs="Times New Roman"/>
          <w:sz w:val="28"/>
          <w:szCs w:val="28"/>
          <w:shd w:val="clear" w:color="auto" w:fill="FFFFFF"/>
        </w:rPr>
        <w:t xml:space="preserve"> </w:t>
      </w:r>
      <w:r w:rsidR="00660D4F" w:rsidRPr="00660D4F">
        <w:rPr>
          <w:rFonts w:ascii="Times New Roman" w:hAnsi="Times New Roman" w:cs="Times New Roman"/>
          <w:sz w:val="28"/>
          <w:szCs w:val="28"/>
        </w:rPr>
        <w:t>Дисципліна «Економетрика спрямована на формування системного та наукового уявлення про методи пошуку та кількісного опису взаємопов`язаних показників різних масивів економічної інформації, набуття практичних навичок побудови та використання економетричних моделей для вирішення різноманітних завдань у практичній діяльності за фахом. Інструментами економетрики можна обґрунтовано прогнозувати розвиток економічних систем, оцінювати вплив управлінських рішень чи урядових постанов щодо змін цін, податків тощо на фінансовий стан суб’єкта господарювання, розробляти шляхи ефективного управління ним та формувати ефективні стратегічні програми розвитку.</w:t>
      </w:r>
    </w:p>
    <w:p w:rsidR="00886290" w:rsidRDefault="00886290" w:rsidP="00445EA0">
      <w:pPr>
        <w:pStyle w:val="a3"/>
        <w:spacing w:after="0"/>
        <w:ind w:left="0" w:firstLine="720"/>
        <w:jc w:val="both"/>
        <w:rPr>
          <w:rFonts w:ascii="Times New Roman" w:hAnsi="Times New Roman" w:cs="Times New Roman"/>
          <w:sz w:val="28"/>
          <w:szCs w:val="28"/>
        </w:rPr>
      </w:pPr>
      <w:r w:rsidRPr="00886290">
        <w:rPr>
          <w:rFonts w:ascii="Times New Roman" w:hAnsi="Times New Roman" w:cs="Times New Roman"/>
          <w:sz w:val="28"/>
          <w:szCs w:val="28"/>
        </w:rPr>
        <w:t>Курс "</w:t>
      </w:r>
      <w:r w:rsidR="00660D4F">
        <w:rPr>
          <w:rFonts w:ascii="Times New Roman" w:hAnsi="Times New Roman" w:cs="Times New Roman"/>
          <w:sz w:val="28"/>
          <w:szCs w:val="28"/>
        </w:rPr>
        <w:t>Економетрика</w:t>
      </w:r>
      <w:r w:rsidRPr="00886290">
        <w:rPr>
          <w:rFonts w:ascii="Times New Roman" w:hAnsi="Times New Roman" w:cs="Times New Roman"/>
          <w:sz w:val="28"/>
          <w:szCs w:val="28"/>
        </w:rPr>
        <w:t>" належить до дисциплін професійної підгото</w:t>
      </w:r>
      <w:r>
        <w:rPr>
          <w:rFonts w:ascii="Times New Roman" w:hAnsi="Times New Roman" w:cs="Times New Roman"/>
          <w:sz w:val="28"/>
          <w:szCs w:val="28"/>
        </w:rPr>
        <w:t>вки.</w:t>
      </w:r>
    </w:p>
    <w:p w:rsidR="0043098F" w:rsidRDefault="00886290" w:rsidP="00445EA0">
      <w:pPr>
        <w:pStyle w:val="a3"/>
        <w:spacing w:after="0"/>
        <w:ind w:left="0" w:firstLine="720"/>
        <w:jc w:val="both"/>
        <w:rPr>
          <w:rFonts w:ascii="Times New Roman" w:hAnsi="Times New Roman" w:cs="Times New Roman"/>
          <w:sz w:val="28"/>
          <w:szCs w:val="28"/>
        </w:rPr>
      </w:pPr>
      <w:r w:rsidRPr="00886290">
        <w:rPr>
          <w:rFonts w:ascii="Times New Roman" w:hAnsi="Times New Roman" w:cs="Times New Roman"/>
          <w:sz w:val="28"/>
          <w:szCs w:val="28"/>
        </w:rPr>
        <w:t xml:space="preserve">Тип дисципліни: </w:t>
      </w:r>
      <w:r w:rsidR="002B11E9">
        <w:rPr>
          <w:rFonts w:ascii="Times New Roman" w:hAnsi="Times New Roman" w:cs="Times New Roman"/>
          <w:sz w:val="28"/>
          <w:szCs w:val="28"/>
        </w:rPr>
        <w:t>нормативна.</w:t>
      </w:r>
    </w:p>
    <w:p w:rsidR="00CB7F0B" w:rsidRDefault="00CB7F0B" w:rsidP="00886290">
      <w:pPr>
        <w:pStyle w:val="a3"/>
        <w:spacing w:before="120" w:after="120"/>
        <w:ind w:left="0" w:firstLine="720"/>
        <w:jc w:val="both"/>
        <w:rPr>
          <w:rFonts w:ascii="Times New Roman" w:hAnsi="Times New Roman" w:cs="Times New Roman"/>
          <w:sz w:val="28"/>
          <w:szCs w:val="28"/>
        </w:rPr>
      </w:pPr>
    </w:p>
    <w:p w:rsidR="00D803D7" w:rsidRPr="002B11E9" w:rsidRDefault="000F15AF" w:rsidP="00D803D7">
      <w:pPr>
        <w:pStyle w:val="a3"/>
        <w:numPr>
          <w:ilvl w:val="0"/>
          <w:numId w:val="1"/>
        </w:numPr>
        <w:spacing w:before="120" w:after="0"/>
        <w:ind w:left="714" w:hanging="357"/>
        <w:jc w:val="center"/>
        <w:rPr>
          <w:rFonts w:ascii="Times New Roman" w:hAnsi="Times New Roman" w:cs="Times New Roman"/>
          <w:b/>
          <w:sz w:val="28"/>
          <w:szCs w:val="28"/>
        </w:rPr>
      </w:pPr>
      <w:r w:rsidRPr="002B11E9">
        <w:rPr>
          <w:rFonts w:ascii="Times New Roman" w:hAnsi="Times New Roman" w:cs="Times New Roman"/>
          <w:b/>
          <w:sz w:val="28"/>
          <w:szCs w:val="28"/>
        </w:rPr>
        <w:t>Мета та завдання курсу</w:t>
      </w:r>
    </w:p>
    <w:p w:rsidR="00D803D7" w:rsidRPr="00D803D7" w:rsidRDefault="00D803D7" w:rsidP="00D803D7">
      <w:pPr>
        <w:widowControl w:val="0"/>
        <w:tabs>
          <w:tab w:val="left" w:pos="851"/>
          <w:tab w:val="left" w:pos="1134"/>
        </w:tabs>
        <w:ind w:left="360"/>
        <w:rPr>
          <w:rFonts w:ascii="Times New Roman" w:hAnsi="Times New Roman" w:cs="Times New Roman"/>
          <w:b/>
          <w:bCs/>
          <w:sz w:val="28"/>
          <w:szCs w:val="28"/>
        </w:rPr>
      </w:pPr>
      <w:r w:rsidRPr="00D803D7">
        <w:rPr>
          <w:rFonts w:ascii="Times New Roman" w:hAnsi="Times New Roman" w:cs="Times New Roman"/>
          <w:bCs/>
          <w:sz w:val="28"/>
          <w:szCs w:val="28"/>
        </w:rPr>
        <w:t xml:space="preserve">Метою даного курсу є вивчення основ </w:t>
      </w:r>
      <w:r w:rsidR="00660D4F">
        <w:rPr>
          <w:rFonts w:ascii="Times New Roman" w:hAnsi="Times New Roman" w:cs="Times New Roman"/>
          <w:bCs/>
          <w:sz w:val="28"/>
          <w:szCs w:val="28"/>
        </w:rPr>
        <w:t>економетрики</w:t>
      </w:r>
      <w:r w:rsidRPr="00D803D7">
        <w:rPr>
          <w:rFonts w:ascii="Times New Roman" w:hAnsi="Times New Roman" w:cs="Times New Roman"/>
          <w:bCs/>
          <w:sz w:val="28"/>
          <w:szCs w:val="28"/>
        </w:rPr>
        <w:t>, що необхідні для розв’язування теоретичних і практичних задач, набут</w:t>
      </w:r>
      <w:r w:rsidR="00AB1975">
        <w:rPr>
          <w:rFonts w:ascii="Times New Roman" w:hAnsi="Times New Roman" w:cs="Times New Roman"/>
          <w:bCs/>
          <w:sz w:val="28"/>
          <w:szCs w:val="28"/>
        </w:rPr>
        <w:t>тя</w:t>
      </w:r>
      <w:r w:rsidRPr="00D803D7">
        <w:rPr>
          <w:rFonts w:ascii="Times New Roman" w:hAnsi="Times New Roman" w:cs="Times New Roman"/>
          <w:bCs/>
          <w:sz w:val="28"/>
          <w:szCs w:val="28"/>
        </w:rPr>
        <w:t xml:space="preserve"> навиків самостійного вивчення наукової літератури з математичних дисциплін, розви</w:t>
      </w:r>
      <w:r w:rsidR="00AB1975">
        <w:rPr>
          <w:rFonts w:ascii="Times New Roman" w:hAnsi="Times New Roman" w:cs="Times New Roman"/>
          <w:bCs/>
          <w:sz w:val="28"/>
          <w:szCs w:val="28"/>
        </w:rPr>
        <w:t>тку математичного</w:t>
      </w:r>
      <w:r w:rsidRPr="00D803D7">
        <w:rPr>
          <w:rFonts w:ascii="Times New Roman" w:hAnsi="Times New Roman" w:cs="Times New Roman"/>
          <w:bCs/>
          <w:sz w:val="28"/>
          <w:szCs w:val="28"/>
        </w:rPr>
        <w:t xml:space="preserve"> мислення, вивчення </w:t>
      </w:r>
      <w:r w:rsidRPr="00D803D7">
        <w:rPr>
          <w:rFonts w:ascii="Times New Roman" w:hAnsi="Times New Roman" w:cs="Times New Roman"/>
          <w:bCs/>
          <w:sz w:val="28"/>
          <w:szCs w:val="28"/>
        </w:rPr>
        <w:lastRenderedPageBreak/>
        <w:t xml:space="preserve">найважливіших алгоритмів розв’язання типових </w:t>
      </w:r>
      <w:r w:rsidR="00660D4F">
        <w:rPr>
          <w:rFonts w:ascii="Times New Roman" w:hAnsi="Times New Roman" w:cs="Times New Roman"/>
          <w:bCs/>
          <w:sz w:val="28"/>
          <w:szCs w:val="28"/>
        </w:rPr>
        <w:t>економетричних</w:t>
      </w:r>
      <w:r w:rsidRPr="00D803D7">
        <w:rPr>
          <w:rFonts w:ascii="Times New Roman" w:hAnsi="Times New Roman" w:cs="Times New Roman"/>
          <w:bCs/>
          <w:sz w:val="28"/>
          <w:szCs w:val="28"/>
        </w:rPr>
        <w:t xml:space="preserve"> задач</w:t>
      </w:r>
      <w:r w:rsidR="00AB1975">
        <w:rPr>
          <w:rFonts w:ascii="Times New Roman" w:hAnsi="Times New Roman" w:cs="Times New Roman"/>
          <w:bCs/>
          <w:sz w:val="28"/>
          <w:szCs w:val="28"/>
        </w:rPr>
        <w:t>.</w:t>
      </w:r>
    </w:p>
    <w:p w:rsidR="00DE701B" w:rsidRPr="00DE701B" w:rsidRDefault="00DE701B" w:rsidP="00DE701B">
      <w:pPr>
        <w:pStyle w:val="a3"/>
        <w:spacing w:before="120" w:after="120"/>
        <w:ind w:hanging="720"/>
        <w:jc w:val="center"/>
        <w:rPr>
          <w:rFonts w:ascii="Times New Roman" w:hAnsi="Times New Roman" w:cs="Times New Roman"/>
          <w:b/>
          <w:sz w:val="28"/>
          <w:szCs w:val="28"/>
        </w:rPr>
      </w:pPr>
      <w:r w:rsidRPr="00DE701B">
        <w:rPr>
          <w:rFonts w:ascii="Times New Roman" w:hAnsi="Times New Roman" w:cs="Times New Roman"/>
          <w:b/>
          <w:sz w:val="28"/>
          <w:szCs w:val="28"/>
        </w:rPr>
        <w:t>4. Формат курсу</w:t>
      </w:r>
    </w:p>
    <w:p w:rsidR="00DE701B" w:rsidRDefault="00DE701B" w:rsidP="00E12231">
      <w:pPr>
        <w:pStyle w:val="a3"/>
        <w:spacing w:before="120" w:after="120"/>
        <w:ind w:hanging="11"/>
        <w:jc w:val="both"/>
        <w:rPr>
          <w:rFonts w:ascii="Times New Roman" w:hAnsi="Times New Roman" w:cs="Times New Roman"/>
          <w:sz w:val="28"/>
          <w:szCs w:val="28"/>
        </w:rPr>
      </w:pPr>
      <w:r w:rsidRPr="00DE701B">
        <w:rPr>
          <w:rFonts w:ascii="Times New Roman" w:hAnsi="Times New Roman" w:cs="Times New Roman"/>
          <w:sz w:val="28"/>
          <w:szCs w:val="28"/>
        </w:rPr>
        <w:t>Стан</w:t>
      </w:r>
      <w:r w:rsidR="00E12231">
        <w:rPr>
          <w:rFonts w:ascii="Times New Roman" w:hAnsi="Times New Roman" w:cs="Times New Roman"/>
          <w:sz w:val="28"/>
          <w:szCs w:val="28"/>
        </w:rPr>
        <w:t>дартний очний навчальний курс.</w:t>
      </w:r>
    </w:p>
    <w:p w:rsidR="000F15AF" w:rsidRDefault="00E92F49" w:rsidP="00E92F49">
      <w:pPr>
        <w:pStyle w:val="a3"/>
        <w:spacing w:before="120" w:after="120"/>
        <w:ind w:left="0"/>
        <w:jc w:val="center"/>
        <w:rPr>
          <w:rFonts w:ascii="Times New Roman" w:hAnsi="Times New Roman" w:cs="Times New Roman"/>
          <w:b/>
          <w:sz w:val="28"/>
          <w:szCs w:val="28"/>
        </w:rPr>
      </w:pPr>
      <w:r w:rsidRPr="00E92F49">
        <w:rPr>
          <w:rFonts w:ascii="Times New Roman" w:hAnsi="Times New Roman" w:cs="Times New Roman"/>
          <w:b/>
          <w:sz w:val="28"/>
          <w:szCs w:val="28"/>
        </w:rPr>
        <w:t>5. Результати навчання</w:t>
      </w:r>
    </w:p>
    <w:p w:rsidR="00E92F49" w:rsidRDefault="003B3510" w:rsidP="003B3510">
      <w:pPr>
        <w:pStyle w:val="a3"/>
        <w:spacing w:before="120" w:after="120"/>
        <w:ind w:left="0" w:firstLine="709"/>
        <w:rPr>
          <w:rFonts w:ascii="Times New Roman" w:hAnsi="Times New Roman" w:cs="Times New Roman"/>
          <w:sz w:val="28"/>
          <w:szCs w:val="28"/>
        </w:rPr>
      </w:pPr>
      <w:r w:rsidRPr="003B3510">
        <w:rPr>
          <w:rFonts w:ascii="Times New Roman" w:hAnsi="Times New Roman" w:cs="Times New Roman"/>
          <w:sz w:val="28"/>
          <w:szCs w:val="28"/>
        </w:rPr>
        <w:t>У результаті вивчення навчальної дисципліни студент повинен</w:t>
      </w:r>
      <w:r>
        <w:rPr>
          <w:rFonts w:ascii="Times New Roman" w:hAnsi="Times New Roman" w:cs="Times New Roman"/>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Розуміти економетричну термінологію, знати основні етапи побудови економіко-математичної моделі, зокрема, економетричної моделі, вміти класифікувати економетричні моделі, розрізняти функціональний, статистичний та кореляційний зв’язки</w:t>
      </w:r>
      <w:r w:rsidR="00AE2209">
        <w:rPr>
          <w:rFonts w:ascii="Times New Roman" w:hAnsi="Times New Roman" w:cs="Times New Roman"/>
          <w:sz w:val="28"/>
          <w:szCs w:val="28"/>
        </w:rPr>
        <w:t xml:space="preserve">. </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Вміти знаходити оцінки параметрів лінійної однофакторноїеконометричної моделі за допомогою методу найменших квадратів, здійснювати статистичний аналіз значущості та достовірності знайдених оцінок, прогнозувати</w:t>
      </w:r>
      <w:r w:rsidR="00D803D7" w:rsidRPr="003A64CF">
        <w:rPr>
          <w:rFonts w:ascii="Times New Roman" w:hAnsi="Times New Roman" w:cs="Times New Roman"/>
          <w:bCs/>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Здійснювати лінеаризацію нелінійних моделей, знаходити оцінки параметрів нелінійної економетричної моделі, знати основні характеристики кривих зростання; вміти досліджувати нелінійні моделі з використанням  EXCEL</w:t>
      </w:r>
      <w:r w:rsidR="00D803D7" w:rsidRPr="003A64CF">
        <w:rPr>
          <w:rFonts w:ascii="Times New Roman" w:hAnsi="Times New Roman" w:cs="Times New Roman"/>
          <w:bCs/>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Вміти знаходити оцінки параметрів багатофакторної економетричної моделі, представленої у матричній формі; обчислювати коефіцієнти кореляції (парної, частинної та множинної), знаходитидисперсійну-коваріаційну матрицю; здійснювати верифікаціюмоделі</w:t>
      </w:r>
    </w:p>
    <w:p w:rsidR="00D803D7" w:rsidRPr="003A64CF" w:rsidRDefault="003A64CF" w:rsidP="003A64CF">
      <w:pPr>
        <w:numPr>
          <w:ilvl w:val="0"/>
          <w:numId w:val="2"/>
        </w:numPr>
        <w:spacing w:after="0" w:line="240" w:lineRule="auto"/>
        <w:rPr>
          <w:rFonts w:ascii="Times New Roman" w:hAnsi="Times New Roman" w:cs="Times New Roman"/>
          <w:bCs/>
          <w:sz w:val="28"/>
          <w:szCs w:val="28"/>
        </w:rPr>
      </w:pPr>
      <w:r w:rsidRPr="003A64CF">
        <w:rPr>
          <w:rFonts w:ascii="Times New Roman" w:hAnsi="Times New Roman" w:cs="Times New Roman"/>
          <w:sz w:val="28"/>
          <w:szCs w:val="28"/>
        </w:rPr>
        <w:t>Використовувати різноманітні тести для виявлення порушень основних положень (припущень) класичного лі</w:t>
      </w:r>
      <w:r>
        <w:rPr>
          <w:rFonts w:ascii="Times New Roman" w:hAnsi="Times New Roman" w:cs="Times New Roman"/>
          <w:sz w:val="28"/>
          <w:szCs w:val="28"/>
        </w:rPr>
        <w:t>нійного регресійного аналізу м</w:t>
      </w:r>
      <w:r w:rsidRPr="003A64CF">
        <w:rPr>
          <w:rFonts w:ascii="Times New Roman" w:hAnsi="Times New Roman" w:cs="Times New Roman"/>
          <w:spacing w:val="-1"/>
          <w:sz w:val="28"/>
          <w:szCs w:val="28"/>
        </w:rPr>
        <w:t xml:space="preserve">ультиколінеарність, </w:t>
      </w:r>
      <w:r>
        <w:rPr>
          <w:rFonts w:ascii="Times New Roman" w:hAnsi="Times New Roman" w:cs="Times New Roman"/>
          <w:sz w:val="28"/>
          <w:szCs w:val="28"/>
        </w:rPr>
        <w:t>гетероскедастичність,</w:t>
      </w:r>
      <w:r>
        <w:rPr>
          <w:rFonts w:ascii="Times New Roman" w:hAnsi="Times New Roman" w:cs="Times New Roman"/>
          <w:spacing w:val="-1"/>
          <w:sz w:val="28"/>
          <w:szCs w:val="28"/>
        </w:rPr>
        <w:t xml:space="preserve">автокореляція; використовувати </w:t>
      </w:r>
      <w:r>
        <w:rPr>
          <w:rFonts w:ascii="Times New Roman" w:hAnsi="Times New Roman" w:cs="Times New Roman"/>
          <w:sz w:val="28"/>
          <w:szCs w:val="28"/>
        </w:rPr>
        <w:t xml:space="preserve">узагальнений </w:t>
      </w:r>
      <w:r w:rsidRPr="003A64CF">
        <w:rPr>
          <w:rFonts w:ascii="Times New Roman" w:hAnsi="Times New Roman" w:cs="Times New Roman"/>
          <w:spacing w:val="-4"/>
          <w:sz w:val="28"/>
          <w:szCs w:val="28"/>
        </w:rPr>
        <w:t xml:space="preserve">метод </w:t>
      </w:r>
      <w:r w:rsidRPr="003A64CF">
        <w:rPr>
          <w:rFonts w:ascii="Times New Roman" w:hAnsi="Times New Roman" w:cs="Times New Roman"/>
          <w:sz w:val="28"/>
          <w:szCs w:val="28"/>
        </w:rPr>
        <w:t>найменших квадратів для знаходження оцінок параметрів моделі з гетероскедастичними та автокорельованими залишками; застосовувати методи усуненнямультиколінеарності</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lang w:val="ru-RU"/>
        </w:rPr>
        <w:t>Вміти</w:t>
      </w:r>
      <w:r w:rsidR="0089470C">
        <w:rPr>
          <w:rFonts w:ascii="Times New Roman" w:hAnsi="Times New Roman" w:cs="Times New Roman"/>
          <w:sz w:val="28"/>
          <w:szCs w:val="28"/>
          <w:lang w:val="ru-RU"/>
        </w:rPr>
        <w:t xml:space="preserve"> </w:t>
      </w:r>
      <w:r w:rsidRPr="003A64CF">
        <w:rPr>
          <w:rFonts w:ascii="Times New Roman" w:hAnsi="Times New Roman" w:cs="Times New Roman"/>
          <w:sz w:val="28"/>
          <w:szCs w:val="28"/>
          <w:lang w:val="ru-RU"/>
        </w:rPr>
        <w:t>знаходити</w:t>
      </w:r>
      <w:r w:rsidR="0089470C">
        <w:rPr>
          <w:rFonts w:ascii="Times New Roman" w:hAnsi="Times New Roman" w:cs="Times New Roman"/>
          <w:sz w:val="28"/>
          <w:szCs w:val="28"/>
          <w:lang w:val="ru-RU"/>
        </w:rPr>
        <w:t xml:space="preserve"> </w:t>
      </w:r>
      <w:r w:rsidRPr="003A64CF">
        <w:rPr>
          <w:rFonts w:ascii="Times New Roman" w:hAnsi="Times New Roman" w:cs="Times New Roman"/>
          <w:sz w:val="28"/>
          <w:szCs w:val="28"/>
          <w:lang w:val="ru-RU"/>
        </w:rPr>
        <w:t>оцінки моделей часовихрядів; здійснюва</w:t>
      </w:r>
      <w:r w:rsidR="0089470C">
        <w:rPr>
          <w:rFonts w:ascii="Times New Roman" w:hAnsi="Times New Roman" w:cs="Times New Roman"/>
          <w:sz w:val="28"/>
          <w:szCs w:val="28"/>
          <w:lang w:val="ru-RU"/>
        </w:rPr>
        <w:t xml:space="preserve"> </w:t>
      </w:r>
      <w:r w:rsidRPr="003A64CF">
        <w:rPr>
          <w:rFonts w:ascii="Times New Roman" w:hAnsi="Times New Roman" w:cs="Times New Roman"/>
          <w:sz w:val="28"/>
          <w:szCs w:val="28"/>
          <w:lang w:val="ru-RU"/>
        </w:rPr>
        <w:t>типеревірку часового ряду на наявність тренду; використовувати метод згладжування часового ряду; знаходити</w:t>
      </w:r>
      <w:r w:rsidR="0089470C">
        <w:rPr>
          <w:rFonts w:ascii="Times New Roman" w:hAnsi="Times New Roman" w:cs="Times New Roman"/>
          <w:sz w:val="28"/>
          <w:szCs w:val="28"/>
          <w:lang w:val="ru-RU"/>
        </w:rPr>
        <w:t xml:space="preserve"> </w:t>
      </w:r>
      <w:r w:rsidRPr="003A64CF">
        <w:rPr>
          <w:rFonts w:ascii="Times New Roman" w:hAnsi="Times New Roman" w:cs="Times New Roman"/>
          <w:sz w:val="28"/>
          <w:szCs w:val="28"/>
          <w:lang w:val="ru-RU"/>
        </w:rPr>
        <w:t>оцінки</w:t>
      </w:r>
      <w:r w:rsidR="0089470C">
        <w:rPr>
          <w:rFonts w:ascii="Times New Roman" w:hAnsi="Times New Roman" w:cs="Times New Roman"/>
          <w:sz w:val="28"/>
          <w:szCs w:val="28"/>
          <w:lang w:val="ru-RU"/>
        </w:rPr>
        <w:t xml:space="preserve"> </w:t>
      </w:r>
      <w:r w:rsidRPr="003A64CF">
        <w:rPr>
          <w:rFonts w:ascii="Times New Roman" w:hAnsi="Times New Roman" w:cs="Times New Roman"/>
          <w:sz w:val="28"/>
          <w:szCs w:val="28"/>
          <w:lang w:val="ru-RU"/>
        </w:rPr>
        <w:t>параметрів</w:t>
      </w:r>
      <w:r w:rsidR="0089470C">
        <w:rPr>
          <w:rFonts w:ascii="Times New Roman" w:hAnsi="Times New Roman" w:cs="Times New Roman"/>
          <w:sz w:val="28"/>
          <w:szCs w:val="28"/>
          <w:lang w:val="ru-RU"/>
        </w:rPr>
        <w:t xml:space="preserve"> </w:t>
      </w:r>
      <w:r w:rsidRPr="003A64CF">
        <w:rPr>
          <w:rFonts w:ascii="Times New Roman" w:hAnsi="Times New Roman" w:cs="Times New Roman"/>
          <w:sz w:val="28"/>
          <w:szCs w:val="28"/>
          <w:lang w:val="ru-RU"/>
        </w:rPr>
        <w:t>авторегресійних моделей та застосовувати метод ковзного</w:t>
      </w:r>
      <w:r w:rsidR="0089470C">
        <w:rPr>
          <w:rFonts w:ascii="Times New Roman" w:hAnsi="Times New Roman" w:cs="Times New Roman"/>
          <w:sz w:val="28"/>
          <w:szCs w:val="28"/>
          <w:lang w:val="ru-RU"/>
        </w:rPr>
        <w:t xml:space="preserve"> </w:t>
      </w:r>
      <w:r w:rsidRPr="003A64CF">
        <w:rPr>
          <w:rFonts w:ascii="Times New Roman" w:hAnsi="Times New Roman" w:cs="Times New Roman"/>
          <w:sz w:val="28"/>
          <w:szCs w:val="28"/>
          <w:lang w:val="ru-RU"/>
        </w:rPr>
        <w:t>середнього</w:t>
      </w:r>
      <w:r w:rsidR="00D803D7" w:rsidRPr="003A64CF">
        <w:rPr>
          <w:rFonts w:ascii="Times New Roman" w:hAnsi="Times New Roman" w:cs="Times New Roman"/>
          <w:bCs/>
          <w:sz w:val="28"/>
          <w:szCs w:val="28"/>
        </w:rPr>
        <w:t>;</w:t>
      </w:r>
    </w:p>
    <w:p w:rsidR="00D803D7"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Використовувати методи економетричного аналізу факторних ефектів, кластерного аналізу та факторного аналізу для дослідження фінансової діяльності підприємств, регіональних та державних фінансів</w:t>
      </w:r>
    </w:p>
    <w:p w:rsidR="003A64CF" w:rsidRPr="003A64CF" w:rsidRDefault="003A64CF" w:rsidP="00695184">
      <w:pPr>
        <w:numPr>
          <w:ilvl w:val="0"/>
          <w:numId w:val="2"/>
        </w:numPr>
        <w:spacing w:after="0" w:line="240" w:lineRule="auto"/>
        <w:jc w:val="both"/>
        <w:rPr>
          <w:rFonts w:ascii="Times New Roman" w:hAnsi="Times New Roman" w:cs="Times New Roman"/>
          <w:bCs/>
          <w:sz w:val="28"/>
          <w:szCs w:val="28"/>
        </w:rPr>
      </w:pPr>
      <w:r w:rsidRPr="003A64CF">
        <w:rPr>
          <w:rFonts w:ascii="Times New Roman" w:hAnsi="Times New Roman" w:cs="Times New Roman"/>
          <w:sz w:val="28"/>
          <w:szCs w:val="28"/>
        </w:rPr>
        <w:t>Здійснювати аналіз та прогнозування фінансової діяльності підприємств за допомогою економетричних моделей; моделювання впливу податкового навантаження на економічне зростання в Україні; моделювання бюджетних процесів</w:t>
      </w:r>
    </w:p>
    <w:p w:rsidR="00D803D7" w:rsidRPr="00D803D7" w:rsidRDefault="00D803D7" w:rsidP="00D803D7">
      <w:pPr>
        <w:jc w:val="both"/>
        <w:rPr>
          <w:rFonts w:ascii="Times New Roman" w:hAnsi="Times New Roman" w:cs="Times New Roman"/>
          <w:bCs/>
          <w:sz w:val="28"/>
          <w:szCs w:val="28"/>
        </w:rPr>
      </w:pPr>
    </w:p>
    <w:p w:rsidR="00D803D7" w:rsidRPr="00D803D7" w:rsidRDefault="00D803D7" w:rsidP="00D803D7">
      <w:pPr>
        <w:jc w:val="both"/>
        <w:rPr>
          <w:bCs/>
        </w:rPr>
      </w:pPr>
    </w:p>
    <w:p w:rsidR="002A1E35" w:rsidRDefault="002A1E35" w:rsidP="002A1E35">
      <w:pPr>
        <w:pStyle w:val="a3"/>
        <w:tabs>
          <w:tab w:val="left" w:pos="426"/>
          <w:tab w:val="left" w:pos="567"/>
        </w:tabs>
        <w:spacing w:after="0" w:line="240" w:lineRule="auto"/>
        <w:ind w:left="426"/>
        <w:jc w:val="center"/>
        <w:rPr>
          <w:rFonts w:ascii="Times New Roman" w:hAnsi="Times New Roman" w:cs="Times New Roman"/>
          <w:b/>
          <w:sz w:val="28"/>
          <w:szCs w:val="28"/>
        </w:rPr>
      </w:pPr>
      <w:r w:rsidRPr="002A1E35">
        <w:rPr>
          <w:rFonts w:ascii="Times New Roman" w:hAnsi="Times New Roman" w:cs="Times New Roman"/>
          <w:b/>
          <w:sz w:val="28"/>
          <w:szCs w:val="28"/>
        </w:rPr>
        <w:lastRenderedPageBreak/>
        <w:t>6. Обсяг і ознаки курсу</w:t>
      </w:r>
    </w:p>
    <w:tbl>
      <w:tblPr>
        <w:tblStyle w:val="a4"/>
        <w:tblW w:w="0" w:type="auto"/>
        <w:jc w:val="center"/>
        <w:tblLook w:val="01E0"/>
      </w:tblPr>
      <w:tblGrid>
        <w:gridCol w:w="4757"/>
        <w:gridCol w:w="4276"/>
      </w:tblGrid>
      <w:tr w:rsidR="001F35F6" w:rsidRPr="001F35F6" w:rsidTr="001F35F6">
        <w:trPr>
          <w:trHeight w:val="578"/>
          <w:jc w:val="center"/>
        </w:trPr>
        <w:tc>
          <w:tcPr>
            <w:tcW w:w="4757" w:type="dxa"/>
            <w:vMerge w:val="restart"/>
            <w:vAlign w:val="center"/>
          </w:tcPr>
          <w:p w:rsidR="001F35F6" w:rsidRPr="001F35F6" w:rsidRDefault="001F35F6" w:rsidP="004E0217">
            <w:pPr>
              <w:jc w:val="center"/>
              <w:rPr>
                <w:rFonts w:ascii="Times New Roman" w:hAnsi="Times New Roman" w:cs="Times New Roman"/>
                <w:b/>
                <w:sz w:val="28"/>
                <w:szCs w:val="28"/>
                <w:lang w:eastAsia="ru-RU"/>
              </w:rPr>
            </w:pPr>
            <w:r w:rsidRPr="001F35F6">
              <w:rPr>
                <w:rFonts w:ascii="Times New Roman" w:hAnsi="Times New Roman" w:cs="Times New Roman"/>
                <w:b/>
                <w:sz w:val="28"/>
                <w:szCs w:val="28"/>
                <w:lang w:eastAsia="ru-RU"/>
              </w:rPr>
              <w:t>Найменування показників</w:t>
            </w:r>
          </w:p>
        </w:tc>
        <w:tc>
          <w:tcPr>
            <w:tcW w:w="4276" w:type="dxa"/>
            <w:vAlign w:val="center"/>
          </w:tcPr>
          <w:p w:rsidR="001F35F6" w:rsidRPr="001F35F6" w:rsidRDefault="001F35F6" w:rsidP="004E0217">
            <w:pPr>
              <w:jc w:val="center"/>
              <w:rPr>
                <w:rFonts w:ascii="Times New Roman" w:hAnsi="Times New Roman" w:cs="Times New Roman"/>
                <w:b/>
                <w:sz w:val="28"/>
                <w:szCs w:val="28"/>
                <w:lang w:eastAsia="ru-RU"/>
              </w:rPr>
            </w:pPr>
            <w:r w:rsidRPr="001F35F6">
              <w:rPr>
                <w:rFonts w:ascii="Times New Roman" w:hAnsi="Times New Roman" w:cs="Times New Roman"/>
                <w:b/>
                <w:sz w:val="28"/>
                <w:szCs w:val="28"/>
                <w:lang w:eastAsia="ru-RU"/>
              </w:rPr>
              <w:t>Характеристика навчальної дисципліни</w:t>
            </w:r>
          </w:p>
        </w:tc>
      </w:tr>
      <w:tr w:rsidR="001F35F6" w:rsidRPr="001F35F6" w:rsidTr="001F35F6">
        <w:trPr>
          <w:trHeight w:val="531"/>
          <w:jc w:val="center"/>
        </w:trPr>
        <w:tc>
          <w:tcPr>
            <w:tcW w:w="4757" w:type="dxa"/>
            <w:vMerge/>
          </w:tcPr>
          <w:p w:rsidR="001F35F6" w:rsidRPr="001F35F6" w:rsidRDefault="001F35F6" w:rsidP="004E0217">
            <w:pPr>
              <w:rPr>
                <w:rFonts w:ascii="Times New Roman" w:hAnsi="Times New Roman" w:cs="Times New Roman"/>
                <w:b/>
                <w:sz w:val="28"/>
                <w:szCs w:val="28"/>
                <w:lang w:eastAsia="ru-RU"/>
              </w:rPr>
            </w:pPr>
          </w:p>
        </w:tc>
        <w:tc>
          <w:tcPr>
            <w:tcW w:w="4276" w:type="dxa"/>
            <w:vAlign w:val="center"/>
          </w:tcPr>
          <w:p w:rsidR="001F35F6" w:rsidRPr="001F35F6" w:rsidRDefault="001F35F6" w:rsidP="004E0217">
            <w:pPr>
              <w:jc w:val="center"/>
              <w:rPr>
                <w:rFonts w:ascii="Times New Roman" w:hAnsi="Times New Roman" w:cs="Times New Roman"/>
                <w:b/>
                <w:sz w:val="28"/>
                <w:szCs w:val="28"/>
                <w:lang w:eastAsia="ru-RU"/>
              </w:rPr>
            </w:pPr>
            <w:r w:rsidRPr="001F35F6">
              <w:rPr>
                <w:rFonts w:ascii="Times New Roman" w:hAnsi="Times New Roman" w:cs="Times New Roman"/>
                <w:b/>
                <w:sz w:val="28"/>
                <w:szCs w:val="28"/>
                <w:lang w:eastAsia="ru-RU"/>
              </w:rPr>
              <w:t>денна форма навчання</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Рік навчання</w:t>
            </w:r>
          </w:p>
        </w:tc>
        <w:tc>
          <w:tcPr>
            <w:tcW w:w="4276" w:type="dxa"/>
            <w:vAlign w:val="center"/>
          </w:tcPr>
          <w:p w:rsidR="001F35F6" w:rsidRPr="001F35F6" w:rsidRDefault="00660D4F" w:rsidP="004E021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1F35F6" w:rsidRPr="001F35F6" w:rsidTr="001F35F6">
        <w:trPr>
          <w:trHeight w:val="358"/>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Семестр вивчення</w:t>
            </w:r>
          </w:p>
        </w:tc>
        <w:tc>
          <w:tcPr>
            <w:tcW w:w="4276" w:type="dxa"/>
            <w:vAlign w:val="center"/>
          </w:tcPr>
          <w:p w:rsidR="001F35F6" w:rsidRPr="001F35F6" w:rsidRDefault="00660D4F" w:rsidP="004E021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803D7">
              <w:rPr>
                <w:rFonts w:ascii="Times New Roman" w:hAnsi="Times New Roman" w:cs="Times New Roman"/>
                <w:sz w:val="28"/>
                <w:szCs w:val="28"/>
                <w:lang w:eastAsia="ru-RU"/>
              </w:rPr>
              <w:t>-й</w:t>
            </w:r>
          </w:p>
        </w:tc>
      </w:tr>
      <w:tr w:rsidR="001F35F6" w:rsidRPr="001F35F6" w:rsidTr="001F35F6">
        <w:trPr>
          <w:trHeight w:val="339"/>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Кількість кредитів ЄКТС</w:t>
            </w:r>
          </w:p>
        </w:tc>
        <w:tc>
          <w:tcPr>
            <w:tcW w:w="4276" w:type="dxa"/>
            <w:vAlign w:val="center"/>
          </w:tcPr>
          <w:p w:rsidR="001F35F6" w:rsidRPr="006C3AED" w:rsidRDefault="006C3AED"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w:t>
            </w:r>
          </w:p>
        </w:tc>
      </w:tr>
      <w:tr w:rsidR="001F35F6" w:rsidRPr="001F35F6" w:rsidTr="001F35F6">
        <w:trPr>
          <w:trHeight w:val="350"/>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Загальний обсяг годин</w:t>
            </w:r>
          </w:p>
        </w:tc>
        <w:tc>
          <w:tcPr>
            <w:tcW w:w="4276" w:type="dxa"/>
            <w:vAlign w:val="center"/>
          </w:tcPr>
          <w:p w:rsidR="001F35F6" w:rsidRPr="001F35F6" w:rsidRDefault="00C44532" w:rsidP="006C3AED">
            <w:pPr>
              <w:jc w:val="center"/>
              <w:rPr>
                <w:rFonts w:ascii="Times New Roman" w:hAnsi="Times New Roman" w:cs="Times New Roman"/>
                <w:sz w:val="28"/>
                <w:szCs w:val="28"/>
                <w:lang w:eastAsia="ru-RU"/>
              </w:rPr>
            </w:pPr>
            <w:r>
              <w:rPr>
                <w:rFonts w:ascii="Times New Roman" w:hAnsi="Times New Roman" w:cs="Times New Roman"/>
                <w:sz w:val="28"/>
                <w:szCs w:val="28"/>
              </w:rPr>
              <w:t>1</w:t>
            </w:r>
            <w:r w:rsidR="006C3AED">
              <w:rPr>
                <w:rFonts w:ascii="Times New Roman" w:hAnsi="Times New Roman" w:cs="Times New Roman"/>
                <w:sz w:val="28"/>
                <w:szCs w:val="28"/>
                <w:lang w:val="ru-RU"/>
              </w:rPr>
              <w:t>2</w:t>
            </w:r>
            <w:r w:rsidR="001F35F6" w:rsidRPr="001F35F6">
              <w:rPr>
                <w:rFonts w:ascii="Times New Roman" w:hAnsi="Times New Roman" w:cs="Times New Roman"/>
                <w:sz w:val="28"/>
                <w:szCs w:val="28"/>
              </w:rPr>
              <w:t>0</w:t>
            </w:r>
          </w:p>
        </w:tc>
      </w:tr>
      <w:tr w:rsidR="001F35F6" w:rsidRPr="001F35F6" w:rsidTr="001F35F6">
        <w:trPr>
          <w:trHeight w:val="345"/>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Кількість годин навчальних занять</w:t>
            </w:r>
          </w:p>
        </w:tc>
        <w:tc>
          <w:tcPr>
            <w:tcW w:w="4276" w:type="dxa"/>
            <w:vAlign w:val="center"/>
          </w:tcPr>
          <w:p w:rsidR="001F35F6" w:rsidRPr="006C3AED" w:rsidRDefault="006C3AED"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48</w:t>
            </w:r>
          </w:p>
        </w:tc>
      </w:tr>
      <w:tr w:rsidR="001F35F6" w:rsidRPr="001F35F6" w:rsidTr="001F35F6">
        <w:trPr>
          <w:trHeight w:val="355"/>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Лекційні заняття</w:t>
            </w:r>
          </w:p>
        </w:tc>
        <w:tc>
          <w:tcPr>
            <w:tcW w:w="4276" w:type="dxa"/>
            <w:vAlign w:val="center"/>
          </w:tcPr>
          <w:p w:rsidR="001F35F6" w:rsidRPr="006C3AED" w:rsidRDefault="0017619C" w:rsidP="006C3AED">
            <w:pPr>
              <w:jc w:val="center"/>
              <w:rPr>
                <w:rFonts w:ascii="Times New Roman" w:hAnsi="Times New Roman" w:cs="Times New Roman"/>
                <w:sz w:val="28"/>
                <w:szCs w:val="28"/>
                <w:lang w:val="ru-RU" w:eastAsia="ru-RU"/>
              </w:rPr>
            </w:pPr>
            <w:r>
              <w:rPr>
                <w:rFonts w:ascii="Times New Roman" w:hAnsi="Times New Roman" w:cs="Times New Roman"/>
                <w:sz w:val="28"/>
                <w:szCs w:val="28"/>
                <w:lang w:val="en-US" w:eastAsia="ru-RU"/>
              </w:rPr>
              <w:t>2</w:t>
            </w:r>
            <w:r w:rsidR="006C3AED">
              <w:rPr>
                <w:rFonts w:ascii="Times New Roman" w:hAnsi="Times New Roman" w:cs="Times New Roman"/>
                <w:sz w:val="28"/>
                <w:szCs w:val="28"/>
                <w:lang w:val="ru-RU" w:eastAsia="ru-RU"/>
              </w:rPr>
              <w:t>4</w:t>
            </w:r>
          </w:p>
        </w:tc>
      </w:tr>
      <w:tr w:rsidR="001F35F6" w:rsidRPr="001F35F6" w:rsidTr="001F35F6">
        <w:trPr>
          <w:trHeight w:val="352"/>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Практичні заняття</w:t>
            </w:r>
          </w:p>
        </w:tc>
        <w:tc>
          <w:tcPr>
            <w:tcW w:w="4276" w:type="dxa"/>
            <w:vAlign w:val="center"/>
          </w:tcPr>
          <w:p w:rsidR="001F35F6" w:rsidRPr="006C3AED" w:rsidRDefault="0017619C"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eastAsia="ru-RU"/>
              </w:rPr>
              <w:t>2</w:t>
            </w:r>
            <w:r w:rsidR="006C3AED">
              <w:rPr>
                <w:rFonts w:ascii="Times New Roman" w:hAnsi="Times New Roman" w:cs="Times New Roman"/>
                <w:sz w:val="28"/>
                <w:szCs w:val="28"/>
                <w:lang w:val="ru-RU" w:eastAsia="ru-RU"/>
              </w:rPr>
              <w:t>4</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Семінарські заняття</w:t>
            </w:r>
          </w:p>
        </w:tc>
        <w:tc>
          <w:tcPr>
            <w:tcW w:w="4276" w:type="dxa"/>
            <w:vAlign w:val="center"/>
          </w:tcPr>
          <w:p w:rsidR="001F35F6" w:rsidRPr="001F35F6" w:rsidRDefault="001F35F6" w:rsidP="004E0217">
            <w:pPr>
              <w:jc w:val="center"/>
              <w:rPr>
                <w:rFonts w:ascii="Times New Roman" w:hAnsi="Times New Roman" w:cs="Times New Roman"/>
                <w:sz w:val="28"/>
                <w:szCs w:val="28"/>
                <w:lang w:eastAsia="ru-RU"/>
              </w:rPr>
            </w:pPr>
            <w:r w:rsidRPr="001F35F6">
              <w:rPr>
                <w:rFonts w:ascii="Times New Roman" w:hAnsi="Times New Roman" w:cs="Times New Roman"/>
                <w:sz w:val="28"/>
                <w:szCs w:val="28"/>
                <w:lang w:eastAsia="ru-RU"/>
              </w:rPr>
              <w:t>-</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Лабораторні заняття</w:t>
            </w:r>
          </w:p>
        </w:tc>
        <w:tc>
          <w:tcPr>
            <w:tcW w:w="4276" w:type="dxa"/>
            <w:vAlign w:val="center"/>
          </w:tcPr>
          <w:p w:rsidR="001F35F6" w:rsidRPr="001F35F6" w:rsidRDefault="001F35F6" w:rsidP="004E0217">
            <w:pPr>
              <w:jc w:val="center"/>
              <w:rPr>
                <w:rFonts w:ascii="Times New Roman" w:hAnsi="Times New Roman" w:cs="Times New Roman"/>
                <w:sz w:val="28"/>
                <w:szCs w:val="28"/>
                <w:lang w:eastAsia="ru-RU"/>
              </w:rPr>
            </w:pPr>
            <w:r w:rsidRPr="001F35F6">
              <w:rPr>
                <w:rFonts w:ascii="Times New Roman" w:hAnsi="Times New Roman" w:cs="Times New Roman"/>
                <w:sz w:val="28"/>
                <w:szCs w:val="28"/>
                <w:lang w:eastAsia="ru-RU"/>
              </w:rPr>
              <w:t>-</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Самостійна та індивідуальна робота</w:t>
            </w:r>
          </w:p>
        </w:tc>
        <w:tc>
          <w:tcPr>
            <w:tcW w:w="4276" w:type="dxa"/>
            <w:vAlign w:val="center"/>
          </w:tcPr>
          <w:p w:rsidR="001F35F6" w:rsidRPr="006C3AED" w:rsidRDefault="006C3AED" w:rsidP="004E0217">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72</w:t>
            </w:r>
          </w:p>
        </w:tc>
      </w:tr>
      <w:tr w:rsidR="001F35F6" w:rsidRPr="001F35F6" w:rsidTr="001F35F6">
        <w:trPr>
          <w:trHeight w:val="347"/>
          <w:jc w:val="center"/>
        </w:trPr>
        <w:tc>
          <w:tcPr>
            <w:tcW w:w="4757" w:type="dxa"/>
            <w:vAlign w:val="center"/>
          </w:tcPr>
          <w:p w:rsidR="001F35F6" w:rsidRPr="001F35F6" w:rsidRDefault="001F35F6" w:rsidP="004E0217">
            <w:pPr>
              <w:rPr>
                <w:rFonts w:ascii="Times New Roman" w:hAnsi="Times New Roman" w:cs="Times New Roman"/>
                <w:sz w:val="28"/>
                <w:szCs w:val="28"/>
                <w:lang w:eastAsia="ru-RU"/>
              </w:rPr>
            </w:pPr>
            <w:r w:rsidRPr="001F35F6">
              <w:rPr>
                <w:rFonts w:ascii="Times New Roman" w:hAnsi="Times New Roman" w:cs="Times New Roman"/>
                <w:sz w:val="28"/>
                <w:szCs w:val="28"/>
                <w:lang w:eastAsia="ru-RU"/>
              </w:rPr>
              <w:t>Форма підсумкового контролю</w:t>
            </w:r>
          </w:p>
        </w:tc>
        <w:tc>
          <w:tcPr>
            <w:tcW w:w="4276" w:type="dxa"/>
            <w:vAlign w:val="center"/>
          </w:tcPr>
          <w:p w:rsidR="001F35F6" w:rsidRPr="006C3AED" w:rsidRDefault="00D803D7" w:rsidP="006C3AED">
            <w:pPr>
              <w:jc w:val="center"/>
              <w:rPr>
                <w:rFonts w:ascii="Times New Roman" w:hAnsi="Times New Roman" w:cs="Times New Roman"/>
                <w:color w:val="FF0000"/>
                <w:sz w:val="28"/>
                <w:szCs w:val="28"/>
                <w:lang w:val="ru-RU" w:eastAsia="ru-RU"/>
              </w:rPr>
            </w:pPr>
            <w:r>
              <w:rPr>
                <w:rFonts w:ascii="Times New Roman" w:hAnsi="Times New Roman" w:cs="Times New Roman"/>
                <w:sz w:val="28"/>
                <w:szCs w:val="28"/>
                <w:lang w:eastAsia="ru-RU"/>
              </w:rPr>
              <w:t>за</w:t>
            </w:r>
            <w:r w:rsidR="006C3AED">
              <w:rPr>
                <w:rFonts w:ascii="Times New Roman" w:hAnsi="Times New Roman" w:cs="Times New Roman"/>
                <w:sz w:val="28"/>
                <w:szCs w:val="28"/>
                <w:lang w:val="ru-RU" w:eastAsia="ru-RU"/>
              </w:rPr>
              <w:t>лік</w:t>
            </w:r>
          </w:p>
        </w:tc>
      </w:tr>
    </w:tbl>
    <w:p w:rsidR="002A1E35" w:rsidRPr="002A1E35" w:rsidRDefault="002A1E35" w:rsidP="002A1E35">
      <w:pPr>
        <w:pStyle w:val="a3"/>
        <w:tabs>
          <w:tab w:val="left" w:pos="426"/>
          <w:tab w:val="left" w:pos="567"/>
        </w:tabs>
        <w:spacing w:after="0" w:line="240" w:lineRule="auto"/>
        <w:ind w:left="426"/>
        <w:jc w:val="center"/>
        <w:rPr>
          <w:rFonts w:ascii="Times New Roman" w:hAnsi="Times New Roman" w:cs="Times New Roman"/>
          <w:b/>
          <w:sz w:val="28"/>
          <w:szCs w:val="28"/>
        </w:rPr>
      </w:pPr>
    </w:p>
    <w:p w:rsidR="009940E8" w:rsidRDefault="00630DCB" w:rsidP="009940E8">
      <w:pPr>
        <w:pStyle w:val="a3"/>
        <w:spacing w:before="120" w:after="120"/>
        <w:ind w:left="0" w:firstLine="709"/>
        <w:jc w:val="center"/>
        <w:rPr>
          <w:rFonts w:ascii="Times New Roman" w:hAnsi="Times New Roman" w:cs="Times New Roman"/>
          <w:sz w:val="28"/>
          <w:szCs w:val="28"/>
        </w:rPr>
      </w:pPr>
      <w:r>
        <w:rPr>
          <w:rFonts w:ascii="Times New Roman" w:hAnsi="Times New Roman" w:cs="Times New Roman"/>
          <w:b/>
          <w:sz w:val="28"/>
          <w:szCs w:val="28"/>
        </w:rPr>
        <w:t>7</w:t>
      </w:r>
      <w:r w:rsidR="009940E8" w:rsidRPr="009940E8">
        <w:rPr>
          <w:rFonts w:ascii="Times New Roman" w:hAnsi="Times New Roman" w:cs="Times New Roman"/>
          <w:b/>
          <w:sz w:val="28"/>
          <w:szCs w:val="28"/>
        </w:rPr>
        <w:t>.  Політик</w:t>
      </w:r>
      <w:r w:rsidR="002E1B44">
        <w:rPr>
          <w:rFonts w:ascii="Times New Roman" w:hAnsi="Times New Roman" w:cs="Times New Roman"/>
          <w:b/>
          <w:sz w:val="28"/>
          <w:szCs w:val="28"/>
        </w:rPr>
        <w:t>и</w:t>
      </w:r>
      <w:r w:rsidR="002C07F7">
        <w:rPr>
          <w:rFonts w:ascii="Times New Roman" w:hAnsi="Times New Roman" w:cs="Times New Roman"/>
          <w:b/>
          <w:sz w:val="28"/>
          <w:szCs w:val="28"/>
        </w:rPr>
        <w:t xml:space="preserve"> </w:t>
      </w:r>
      <w:r w:rsidR="009940E8" w:rsidRPr="009940E8">
        <w:rPr>
          <w:rFonts w:ascii="Times New Roman" w:hAnsi="Times New Roman" w:cs="Times New Roman"/>
          <w:b/>
          <w:sz w:val="28"/>
          <w:szCs w:val="28"/>
        </w:rPr>
        <w:t>курсу</w:t>
      </w:r>
    </w:p>
    <w:p w:rsidR="009940E8"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t>Норми етичної поведінки.</w:t>
      </w:r>
      <w:r w:rsidRPr="009940E8">
        <w:rPr>
          <w:rFonts w:ascii="Times New Roman" w:hAnsi="Times New Roman" w:cs="Times New Roman"/>
          <w:sz w:val="28"/>
          <w:szCs w:val="28"/>
        </w:rPr>
        <w:t xml:space="preserve"> Відповідно до діючого в Кам'янець-Подільському національному університеті імені Івана Огієнка кодексу академічної доброчесності, всі учасники освітнього процесу в університеті повинні дотримуватись вимог чинного законодавства України, Статуту і Правил внутрішнього розпорядку Кам'янець-Подільського національного університету імені Івана Огієнка, загальноприйнятих моральних принципів, правил поведінки та корпоративної культури; підтримувати атмосферу доброзичливості, відповідальності, порядності й толерантності; підвищувати престиж університету досягненнями в навчанні та науково-дослідницькій діяльності; дбайливо ставит</w:t>
      </w:r>
      <w:r>
        <w:rPr>
          <w:rFonts w:ascii="Times New Roman" w:hAnsi="Times New Roman" w:cs="Times New Roman"/>
          <w:sz w:val="28"/>
          <w:szCs w:val="28"/>
        </w:rPr>
        <w:t>ися до університетського майна.</w:t>
      </w:r>
    </w:p>
    <w:p w:rsidR="009940E8"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t>Академічна доброчесність.</w:t>
      </w:r>
      <w:r w:rsidRPr="009940E8">
        <w:rPr>
          <w:rFonts w:ascii="Times New Roman" w:hAnsi="Times New Roman" w:cs="Times New Roman"/>
          <w:sz w:val="28"/>
          <w:szCs w:val="28"/>
        </w:rPr>
        <w:t xml:space="preserve"> Очікується, що роботи студентів будуть їх оригінальними дослідженнями чи міркуваннями. Студенти не видають за свої результати роботи інших людей. При використанні чужих ідей і тверджень у власних роботах обов'язково посилаються на використані джерела інформації. Під час оцінювання результатів навчання не користуються недозволеними засобами, самостійно виконують навчальні завдання, завдання поточного та підсумкового</w:t>
      </w:r>
      <w:r>
        <w:rPr>
          <w:rFonts w:ascii="Times New Roman" w:hAnsi="Times New Roman" w:cs="Times New Roman"/>
          <w:sz w:val="28"/>
          <w:szCs w:val="28"/>
        </w:rPr>
        <w:t xml:space="preserve"> контролю результатів навчання.</w:t>
      </w:r>
    </w:p>
    <w:p w:rsidR="009940E8"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t>Відвідування занять.</w:t>
      </w:r>
      <w:r w:rsidRPr="009940E8">
        <w:rPr>
          <w:rFonts w:ascii="Times New Roman" w:hAnsi="Times New Roman" w:cs="Times New Roman"/>
          <w:sz w:val="28"/>
          <w:szCs w:val="28"/>
        </w:rPr>
        <w:t xml:space="preserve"> Очікується, що всі студ</w:t>
      </w:r>
      <w:r>
        <w:rPr>
          <w:rFonts w:ascii="Times New Roman" w:hAnsi="Times New Roman" w:cs="Times New Roman"/>
          <w:sz w:val="28"/>
          <w:szCs w:val="28"/>
        </w:rPr>
        <w:t xml:space="preserve">енти відвідають усі практичні </w:t>
      </w:r>
      <w:r w:rsidRPr="009940E8">
        <w:rPr>
          <w:rFonts w:ascii="Times New Roman" w:hAnsi="Times New Roman" w:cs="Times New Roman"/>
          <w:sz w:val="28"/>
          <w:szCs w:val="28"/>
        </w:rPr>
        <w:t xml:space="preserve">заняття курсу. Студенти мають інформувати викладача про неможливість відвідати заняття. У </w:t>
      </w:r>
      <w:r w:rsidRPr="009940E8">
        <w:rPr>
          <w:rFonts w:ascii="Times New Roman" w:hAnsi="Times New Roman" w:cs="Times New Roman"/>
          <w:sz w:val="28"/>
          <w:szCs w:val="28"/>
        </w:rPr>
        <w:lastRenderedPageBreak/>
        <w:t>будь-якому випадку студенти зобов'язані дотримуватися термінів виконання усіх видів робіт, передб</w:t>
      </w:r>
      <w:r>
        <w:rPr>
          <w:rFonts w:ascii="Times New Roman" w:hAnsi="Times New Roman" w:cs="Times New Roman"/>
          <w:sz w:val="28"/>
          <w:szCs w:val="28"/>
        </w:rPr>
        <w:t>ачених робочою програмою курсу.</w:t>
      </w:r>
    </w:p>
    <w:p w:rsidR="0063203C" w:rsidRDefault="009940E8" w:rsidP="009940E8">
      <w:pPr>
        <w:pStyle w:val="a3"/>
        <w:spacing w:before="120" w:after="120"/>
        <w:ind w:left="0" w:firstLine="709"/>
        <w:jc w:val="both"/>
        <w:rPr>
          <w:rFonts w:ascii="Times New Roman" w:hAnsi="Times New Roman" w:cs="Times New Roman"/>
          <w:sz w:val="28"/>
          <w:szCs w:val="28"/>
        </w:rPr>
      </w:pPr>
      <w:r w:rsidRPr="009940E8">
        <w:rPr>
          <w:rFonts w:ascii="Times New Roman" w:hAnsi="Times New Roman" w:cs="Times New Roman"/>
          <w:i/>
          <w:sz w:val="28"/>
          <w:szCs w:val="28"/>
        </w:rPr>
        <w:t>Поведінка в аудиторіях університету.</w:t>
      </w:r>
      <w:r w:rsidRPr="009940E8">
        <w:rPr>
          <w:rFonts w:ascii="Times New Roman" w:hAnsi="Times New Roman" w:cs="Times New Roman"/>
          <w:sz w:val="28"/>
          <w:szCs w:val="28"/>
        </w:rPr>
        <w:t xml:space="preserve"> Очікується, що впродовж </w:t>
      </w:r>
      <w:r w:rsidR="00F26508">
        <w:rPr>
          <w:rFonts w:ascii="Times New Roman" w:hAnsi="Times New Roman" w:cs="Times New Roman"/>
          <w:sz w:val="28"/>
          <w:szCs w:val="28"/>
        </w:rPr>
        <w:t>практичних</w:t>
      </w:r>
      <w:r w:rsidRPr="009940E8">
        <w:rPr>
          <w:rFonts w:ascii="Times New Roman" w:hAnsi="Times New Roman" w:cs="Times New Roman"/>
          <w:sz w:val="28"/>
          <w:szCs w:val="28"/>
        </w:rPr>
        <w:t xml:space="preserve"> занять студенти дотримуються діючих правил охорони праці, безпеки життєдіяльності</w:t>
      </w:r>
      <w:r w:rsidR="0063203C">
        <w:rPr>
          <w:rFonts w:ascii="Times New Roman" w:hAnsi="Times New Roman" w:cs="Times New Roman"/>
          <w:sz w:val="28"/>
          <w:szCs w:val="28"/>
        </w:rPr>
        <w:t>.</w:t>
      </w:r>
    </w:p>
    <w:p w:rsidR="00630DCB" w:rsidRDefault="009940E8" w:rsidP="009940E8">
      <w:pPr>
        <w:pStyle w:val="a3"/>
        <w:spacing w:before="120" w:after="120"/>
        <w:ind w:left="0" w:firstLine="709"/>
        <w:jc w:val="both"/>
      </w:pPr>
      <w:r w:rsidRPr="00F26508">
        <w:rPr>
          <w:rFonts w:ascii="Times New Roman" w:hAnsi="Times New Roman" w:cs="Times New Roman"/>
          <w:i/>
          <w:sz w:val="28"/>
          <w:szCs w:val="28"/>
        </w:rPr>
        <w:t>Підсумковий контроль.</w:t>
      </w:r>
      <w:r w:rsidR="00F26508">
        <w:rPr>
          <w:rFonts w:ascii="Times New Roman" w:hAnsi="Times New Roman" w:cs="Times New Roman"/>
          <w:sz w:val="28"/>
          <w:szCs w:val="28"/>
        </w:rPr>
        <w:t xml:space="preserve"> Семестрові</w:t>
      </w:r>
      <w:r w:rsidRPr="009940E8">
        <w:rPr>
          <w:rFonts w:ascii="Times New Roman" w:hAnsi="Times New Roman" w:cs="Times New Roman"/>
          <w:sz w:val="28"/>
          <w:szCs w:val="28"/>
        </w:rPr>
        <w:t xml:space="preserve"> залік</w:t>
      </w:r>
      <w:r w:rsidR="00F26508">
        <w:rPr>
          <w:rFonts w:ascii="Times New Roman" w:hAnsi="Times New Roman" w:cs="Times New Roman"/>
          <w:sz w:val="28"/>
          <w:szCs w:val="28"/>
        </w:rPr>
        <w:t>и з даного предмету забезпечують два підсумкових</w:t>
      </w:r>
      <w:r w:rsidR="00AE7FA4">
        <w:rPr>
          <w:rFonts w:ascii="Times New Roman" w:hAnsi="Times New Roman" w:cs="Times New Roman"/>
          <w:sz w:val="28"/>
          <w:szCs w:val="28"/>
        </w:rPr>
        <w:t xml:space="preserve"> </w:t>
      </w:r>
      <w:r w:rsidR="00F26508">
        <w:rPr>
          <w:rFonts w:ascii="Times New Roman" w:hAnsi="Times New Roman" w:cs="Times New Roman"/>
          <w:sz w:val="28"/>
          <w:szCs w:val="28"/>
        </w:rPr>
        <w:t>контролі, що полягають</w:t>
      </w:r>
      <w:r w:rsidRPr="009940E8">
        <w:rPr>
          <w:rFonts w:ascii="Times New Roman" w:hAnsi="Times New Roman" w:cs="Times New Roman"/>
          <w:sz w:val="28"/>
          <w:szCs w:val="28"/>
        </w:rPr>
        <w:t xml:space="preserve"> в оцінюванні рівня засвоєння студентом навчального матеріалу та набування необхідних професійних вмінь на підставі оцінок, отрима</w:t>
      </w:r>
      <w:r w:rsidR="00F26508">
        <w:rPr>
          <w:rFonts w:ascii="Times New Roman" w:hAnsi="Times New Roman" w:cs="Times New Roman"/>
          <w:sz w:val="28"/>
          <w:szCs w:val="28"/>
        </w:rPr>
        <w:t xml:space="preserve">них ним на практичних заняттях </w:t>
      </w:r>
      <w:r w:rsidRPr="009940E8">
        <w:rPr>
          <w:rFonts w:ascii="Times New Roman" w:hAnsi="Times New Roman" w:cs="Times New Roman"/>
          <w:sz w:val="28"/>
          <w:szCs w:val="28"/>
        </w:rPr>
        <w:t>і за результа</w:t>
      </w:r>
      <w:r w:rsidR="00F26508">
        <w:rPr>
          <w:rFonts w:ascii="Times New Roman" w:hAnsi="Times New Roman" w:cs="Times New Roman"/>
          <w:sz w:val="28"/>
          <w:szCs w:val="28"/>
        </w:rPr>
        <w:t>тами написання модульних контрольних робіт</w:t>
      </w:r>
      <w:r w:rsidRPr="009940E8">
        <w:rPr>
          <w:rFonts w:ascii="Times New Roman" w:hAnsi="Times New Roman" w:cs="Times New Roman"/>
          <w:sz w:val="28"/>
          <w:szCs w:val="28"/>
        </w:rPr>
        <w:t>. Перескладання заліку відбувається у встановлений деканатом термін. Процедура перескладання заліку включає в себе демонстрацію студентом</w:t>
      </w:r>
      <w:r w:rsidR="00F26508">
        <w:rPr>
          <w:rFonts w:ascii="Times New Roman" w:hAnsi="Times New Roman" w:cs="Times New Roman"/>
          <w:sz w:val="28"/>
          <w:szCs w:val="28"/>
        </w:rPr>
        <w:t>-</w:t>
      </w:r>
      <w:r w:rsidRPr="009940E8">
        <w:rPr>
          <w:rFonts w:ascii="Times New Roman" w:hAnsi="Times New Roman" w:cs="Times New Roman"/>
          <w:sz w:val="28"/>
          <w:szCs w:val="28"/>
        </w:rPr>
        <w:t xml:space="preserve">боржником </w:t>
      </w:r>
      <w:r w:rsidR="00F26508">
        <w:rPr>
          <w:rFonts w:ascii="Times New Roman" w:hAnsi="Times New Roman" w:cs="Times New Roman"/>
          <w:sz w:val="28"/>
          <w:szCs w:val="28"/>
        </w:rPr>
        <w:t>теоретичних знань і практичних навичок і вмінь з певної теми курсу, а також написання модульних контрольних робіт (якщо роботи були написані на незадовільні оцінки).</w:t>
      </w:r>
    </w:p>
    <w:p w:rsidR="003A64CF" w:rsidRDefault="003A64CF">
      <w:pPr>
        <w:rPr>
          <w:rFonts w:ascii="Times New Roman" w:eastAsia="Times New Roman" w:hAnsi="Times New Roman" w:cs="Times New Roman"/>
          <w:b/>
          <w:bCs/>
          <w:sz w:val="28"/>
          <w:szCs w:val="28"/>
          <w:lang w:eastAsia="ru-RU"/>
        </w:rPr>
      </w:pPr>
      <w:r>
        <w:rPr>
          <w:sz w:val="28"/>
          <w:szCs w:val="28"/>
        </w:rPr>
        <w:br w:type="page"/>
      </w:r>
    </w:p>
    <w:p w:rsidR="00E56B9B" w:rsidRPr="00257DA9" w:rsidRDefault="00630DCB" w:rsidP="00E56B9B">
      <w:pPr>
        <w:pStyle w:val="3"/>
        <w:keepNext w:val="0"/>
        <w:widowControl w:val="0"/>
        <w:tabs>
          <w:tab w:val="left" w:pos="567"/>
        </w:tabs>
        <w:ind w:left="426" w:hanging="426"/>
        <w:rPr>
          <w:bCs w:val="0"/>
          <w:sz w:val="28"/>
          <w:szCs w:val="28"/>
        </w:rPr>
      </w:pPr>
      <w:r w:rsidRPr="00E56B9B">
        <w:rPr>
          <w:sz w:val="28"/>
          <w:szCs w:val="28"/>
        </w:rPr>
        <w:lastRenderedPageBreak/>
        <w:t>8.</w:t>
      </w:r>
      <w:r w:rsidR="00660D4F">
        <w:rPr>
          <w:bCs w:val="0"/>
          <w:sz w:val="28"/>
          <w:szCs w:val="28"/>
        </w:rPr>
        <w:t xml:space="preserve">Структура курсу </w:t>
      </w:r>
    </w:p>
    <w:p w:rsidR="00E56B9B" w:rsidRDefault="00E56B9B" w:rsidP="00E56B9B">
      <w:pPr>
        <w:jc w:val="center"/>
        <w:rPr>
          <w:rFonts w:ascii="Times New Roman" w:hAnsi="Times New Roman" w:cs="Times New Roman"/>
          <w:b/>
          <w:sz w:val="28"/>
          <w:szCs w:val="28"/>
          <w:lang w:eastAsia="ru-RU"/>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7"/>
        <w:gridCol w:w="1163"/>
        <w:gridCol w:w="831"/>
        <w:gridCol w:w="664"/>
        <w:gridCol w:w="831"/>
        <w:gridCol w:w="662"/>
        <w:gridCol w:w="850"/>
      </w:tblGrid>
      <w:tr w:rsidR="002C07F7" w:rsidRPr="004E4051" w:rsidTr="009F2A29">
        <w:trPr>
          <w:cantSplit/>
        </w:trPr>
        <w:tc>
          <w:tcPr>
            <w:tcW w:w="2652" w:type="pct"/>
            <w:vMerge w:val="restart"/>
            <w:vAlign w:val="center"/>
          </w:tcPr>
          <w:p w:rsidR="002C07F7" w:rsidRPr="004E31FD" w:rsidRDefault="002C07F7" w:rsidP="009F2A29">
            <w:pPr>
              <w:keepNext/>
              <w:jc w:val="center"/>
              <w:rPr>
                <w:b/>
              </w:rPr>
            </w:pPr>
            <w:r w:rsidRPr="004E31FD">
              <w:rPr>
                <w:b/>
              </w:rPr>
              <w:t>Назви змістових модулів і тем</w:t>
            </w:r>
          </w:p>
        </w:tc>
        <w:tc>
          <w:tcPr>
            <w:tcW w:w="2348" w:type="pct"/>
            <w:gridSpan w:val="6"/>
          </w:tcPr>
          <w:p w:rsidR="002C07F7" w:rsidRPr="004E31FD" w:rsidRDefault="002C07F7" w:rsidP="009F2A29">
            <w:pPr>
              <w:keepNext/>
              <w:jc w:val="center"/>
              <w:rPr>
                <w:b/>
              </w:rPr>
            </w:pPr>
            <w:r w:rsidRPr="004E31FD">
              <w:rPr>
                <w:b/>
              </w:rPr>
              <w:t>Кількість годин</w:t>
            </w:r>
          </w:p>
        </w:tc>
      </w:tr>
      <w:tr w:rsidR="002C07F7" w:rsidRPr="004E4051" w:rsidTr="009F2A29">
        <w:trPr>
          <w:cantSplit/>
        </w:trPr>
        <w:tc>
          <w:tcPr>
            <w:tcW w:w="2652" w:type="pct"/>
            <w:vMerge/>
          </w:tcPr>
          <w:p w:rsidR="002C07F7" w:rsidRPr="004E31FD" w:rsidRDefault="002C07F7" w:rsidP="009F2A29">
            <w:pPr>
              <w:keepNext/>
              <w:jc w:val="center"/>
              <w:rPr>
                <w:b/>
              </w:rPr>
            </w:pPr>
          </w:p>
        </w:tc>
        <w:tc>
          <w:tcPr>
            <w:tcW w:w="2348" w:type="pct"/>
            <w:gridSpan w:val="6"/>
          </w:tcPr>
          <w:p w:rsidR="002C07F7" w:rsidRPr="004E31FD" w:rsidRDefault="002C07F7" w:rsidP="009F2A29">
            <w:pPr>
              <w:keepNext/>
              <w:jc w:val="center"/>
              <w:rPr>
                <w:b/>
              </w:rPr>
            </w:pPr>
            <w:r w:rsidRPr="004E31FD">
              <w:rPr>
                <w:b/>
              </w:rPr>
              <w:t>денна форма</w:t>
            </w:r>
          </w:p>
        </w:tc>
      </w:tr>
      <w:tr w:rsidR="002C07F7" w:rsidRPr="004E4051" w:rsidTr="009F2A29">
        <w:trPr>
          <w:cantSplit/>
        </w:trPr>
        <w:tc>
          <w:tcPr>
            <w:tcW w:w="2652" w:type="pct"/>
            <w:vMerge/>
          </w:tcPr>
          <w:p w:rsidR="002C07F7" w:rsidRPr="004E31FD" w:rsidRDefault="002C07F7" w:rsidP="009F2A29">
            <w:pPr>
              <w:keepNext/>
              <w:jc w:val="center"/>
              <w:rPr>
                <w:b/>
              </w:rPr>
            </w:pPr>
          </w:p>
        </w:tc>
        <w:tc>
          <w:tcPr>
            <w:tcW w:w="546" w:type="pct"/>
            <w:vMerge w:val="restart"/>
            <w:shd w:val="clear" w:color="auto" w:fill="auto"/>
          </w:tcPr>
          <w:p w:rsidR="002C07F7" w:rsidRPr="004E31FD" w:rsidRDefault="002C07F7" w:rsidP="009F2A29">
            <w:pPr>
              <w:keepNext/>
              <w:jc w:val="center"/>
              <w:rPr>
                <w:b/>
              </w:rPr>
            </w:pPr>
            <w:r w:rsidRPr="004E31FD">
              <w:rPr>
                <w:b/>
              </w:rPr>
              <w:t xml:space="preserve">усього </w:t>
            </w:r>
          </w:p>
        </w:tc>
        <w:tc>
          <w:tcPr>
            <w:tcW w:w="1802" w:type="pct"/>
            <w:gridSpan w:val="5"/>
            <w:shd w:val="clear" w:color="auto" w:fill="auto"/>
          </w:tcPr>
          <w:p w:rsidR="002C07F7" w:rsidRPr="004E31FD" w:rsidRDefault="002C07F7" w:rsidP="009F2A29">
            <w:pPr>
              <w:keepNext/>
              <w:jc w:val="center"/>
              <w:rPr>
                <w:b/>
              </w:rPr>
            </w:pPr>
            <w:r w:rsidRPr="004E31FD">
              <w:rPr>
                <w:b/>
              </w:rPr>
              <w:t>у тому числі</w:t>
            </w:r>
          </w:p>
        </w:tc>
      </w:tr>
      <w:tr w:rsidR="002C07F7" w:rsidRPr="004E4051" w:rsidTr="009F2A29">
        <w:trPr>
          <w:cantSplit/>
        </w:trPr>
        <w:tc>
          <w:tcPr>
            <w:tcW w:w="2652" w:type="pct"/>
            <w:vMerge/>
          </w:tcPr>
          <w:p w:rsidR="002C07F7" w:rsidRPr="004E31FD" w:rsidRDefault="002C07F7" w:rsidP="009F2A29">
            <w:pPr>
              <w:keepNext/>
              <w:jc w:val="center"/>
              <w:rPr>
                <w:b/>
              </w:rPr>
            </w:pPr>
          </w:p>
        </w:tc>
        <w:tc>
          <w:tcPr>
            <w:tcW w:w="546" w:type="pct"/>
            <w:vMerge/>
            <w:shd w:val="clear" w:color="auto" w:fill="auto"/>
          </w:tcPr>
          <w:p w:rsidR="002C07F7" w:rsidRPr="004E31FD" w:rsidRDefault="002C07F7" w:rsidP="009F2A29">
            <w:pPr>
              <w:keepNext/>
              <w:jc w:val="center"/>
              <w:rPr>
                <w:b/>
              </w:rPr>
            </w:pPr>
          </w:p>
        </w:tc>
        <w:tc>
          <w:tcPr>
            <w:tcW w:w="390" w:type="pct"/>
            <w:shd w:val="clear" w:color="auto" w:fill="auto"/>
          </w:tcPr>
          <w:p w:rsidR="002C07F7" w:rsidRPr="004E31FD" w:rsidRDefault="002C07F7" w:rsidP="009F2A29">
            <w:pPr>
              <w:keepNext/>
              <w:jc w:val="center"/>
              <w:rPr>
                <w:b/>
              </w:rPr>
            </w:pPr>
            <w:r w:rsidRPr="004E31FD">
              <w:rPr>
                <w:b/>
              </w:rPr>
              <w:t>л</w:t>
            </w:r>
          </w:p>
        </w:tc>
        <w:tc>
          <w:tcPr>
            <w:tcW w:w="312" w:type="pct"/>
          </w:tcPr>
          <w:p w:rsidR="002C07F7" w:rsidRPr="004E31FD" w:rsidRDefault="002C07F7" w:rsidP="009F2A29">
            <w:pPr>
              <w:keepNext/>
              <w:jc w:val="center"/>
              <w:rPr>
                <w:b/>
              </w:rPr>
            </w:pPr>
            <w:r w:rsidRPr="004E31FD">
              <w:rPr>
                <w:b/>
              </w:rPr>
              <w:t>п</w:t>
            </w:r>
          </w:p>
        </w:tc>
        <w:tc>
          <w:tcPr>
            <w:tcW w:w="390" w:type="pct"/>
          </w:tcPr>
          <w:p w:rsidR="002C07F7" w:rsidRPr="004E31FD" w:rsidRDefault="002C07F7" w:rsidP="009F2A29">
            <w:pPr>
              <w:keepNext/>
              <w:jc w:val="center"/>
              <w:rPr>
                <w:b/>
              </w:rPr>
            </w:pPr>
            <w:r w:rsidRPr="004E31FD">
              <w:rPr>
                <w:b/>
              </w:rPr>
              <w:t>лаб</w:t>
            </w:r>
          </w:p>
        </w:tc>
        <w:tc>
          <w:tcPr>
            <w:tcW w:w="311" w:type="pct"/>
          </w:tcPr>
          <w:p w:rsidR="002C07F7" w:rsidRPr="004E31FD" w:rsidRDefault="002C07F7" w:rsidP="009F2A29">
            <w:pPr>
              <w:keepNext/>
              <w:jc w:val="center"/>
              <w:rPr>
                <w:b/>
              </w:rPr>
            </w:pPr>
            <w:r w:rsidRPr="004E31FD">
              <w:rPr>
                <w:b/>
              </w:rPr>
              <w:t>інд</w:t>
            </w:r>
          </w:p>
        </w:tc>
        <w:tc>
          <w:tcPr>
            <w:tcW w:w="399" w:type="pct"/>
          </w:tcPr>
          <w:p w:rsidR="002C07F7" w:rsidRPr="004E31FD" w:rsidRDefault="002C07F7" w:rsidP="009F2A29">
            <w:pPr>
              <w:keepNext/>
              <w:jc w:val="center"/>
              <w:rPr>
                <w:b/>
              </w:rPr>
            </w:pPr>
            <w:r w:rsidRPr="004E31FD">
              <w:rPr>
                <w:b/>
              </w:rPr>
              <w:t>с.р.</w:t>
            </w:r>
          </w:p>
        </w:tc>
      </w:tr>
      <w:tr w:rsidR="002C07F7" w:rsidRPr="004E4051" w:rsidTr="009F2A29">
        <w:trPr>
          <w:cantSplit/>
        </w:trPr>
        <w:tc>
          <w:tcPr>
            <w:tcW w:w="5000" w:type="pct"/>
            <w:gridSpan w:val="7"/>
          </w:tcPr>
          <w:p w:rsidR="002C07F7" w:rsidRPr="00C67211" w:rsidRDefault="002C07F7" w:rsidP="00AE7FA4">
            <w:pPr>
              <w:tabs>
                <w:tab w:val="left" w:pos="284"/>
                <w:tab w:val="left" w:pos="567"/>
                <w:tab w:val="left" w:pos="3861"/>
              </w:tabs>
              <w:spacing w:after="0"/>
              <w:ind w:left="3861" w:hanging="3436"/>
              <w:jc w:val="center"/>
              <w:rPr>
                <w:b/>
              </w:rPr>
            </w:pPr>
            <w:r w:rsidRPr="00C67211">
              <w:rPr>
                <w:b/>
              </w:rPr>
              <w:t xml:space="preserve">Змістовий модуль 1. </w:t>
            </w:r>
          </w:p>
          <w:p w:rsidR="002C07F7" w:rsidRPr="00C67211" w:rsidRDefault="002C07F7" w:rsidP="00AE7FA4">
            <w:pPr>
              <w:tabs>
                <w:tab w:val="left" w:pos="284"/>
                <w:tab w:val="left" w:pos="567"/>
                <w:tab w:val="left" w:pos="3861"/>
              </w:tabs>
              <w:spacing w:after="0"/>
              <w:ind w:left="3861" w:hanging="3436"/>
              <w:jc w:val="center"/>
              <w:rPr>
                <w:b/>
                <w:i/>
              </w:rPr>
            </w:pPr>
            <w:r w:rsidRPr="00C67211">
              <w:rPr>
                <w:b/>
                <w:i/>
              </w:rPr>
              <w:t>Побудова та дослідження різних економетричних моделей</w:t>
            </w:r>
          </w:p>
        </w:tc>
      </w:tr>
      <w:tr w:rsidR="002C07F7" w:rsidRPr="004E4051" w:rsidTr="009F2A29">
        <w:tc>
          <w:tcPr>
            <w:tcW w:w="2652" w:type="pct"/>
          </w:tcPr>
          <w:p w:rsidR="002C07F7" w:rsidRPr="002C07F7" w:rsidRDefault="002C07F7" w:rsidP="009F2A29">
            <w:pPr>
              <w:ind w:firstLine="284"/>
              <w:rPr>
                <w:rFonts w:ascii="Times New Roman" w:hAnsi="Times New Roman" w:cs="Times New Roman"/>
                <w:sz w:val="24"/>
                <w:szCs w:val="24"/>
              </w:rPr>
            </w:pPr>
            <w:r w:rsidRPr="002C07F7">
              <w:rPr>
                <w:rFonts w:ascii="Times New Roman" w:hAnsi="Times New Roman" w:cs="Times New Roman"/>
                <w:b/>
                <w:sz w:val="24"/>
                <w:szCs w:val="24"/>
              </w:rPr>
              <w:t>Тема 1.</w:t>
            </w:r>
            <w:r w:rsidRPr="002C07F7">
              <w:rPr>
                <w:rFonts w:ascii="Times New Roman" w:hAnsi="Times New Roman" w:cs="Times New Roman"/>
                <w:sz w:val="24"/>
                <w:szCs w:val="24"/>
              </w:rPr>
              <w:t xml:space="preserve"> Вступ.  </w:t>
            </w:r>
          </w:p>
        </w:tc>
        <w:tc>
          <w:tcPr>
            <w:tcW w:w="546" w:type="pct"/>
            <w:shd w:val="clear" w:color="auto" w:fill="auto"/>
          </w:tcPr>
          <w:p w:rsidR="002C07F7" w:rsidRPr="004E4051" w:rsidRDefault="002C07F7" w:rsidP="009F2A29">
            <w:pPr>
              <w:keepNext/>
            </w:pPr>
            <w:r>
              <w:t>2</w:t>
            </w:r>
          </w:p>
        </w:tc>
        <w:tc>
          <w:tcPr>
            <w:tcW w:w="390" w:type="pct"/>
            <w:shd w:val="clear" w:color="auto" w:fill="auto"/>
          </w:tcPr>
          <w:p w:rsidR="002C07F7" w:rsidRPr="004E4051" w:rsidRDefault="002C07F7" w:rsidP="009F2A29">
            <w:pPr>
              <w:keepNext/>
              <w:jc w:val="center"/>
            </w:pPr>
            <w:r>
              <w:t>2</w:t>
            </w:r>
          </w:p>
        </w:tc>
        <w:tc>
          <w:tcPr>
            <w:tcW w:w="312" w:type="pct"/>
          </w:tcPr>
          <w:p w:rsidR="002C07F7" w:rsidRPr="004E4051" w:rsidRDefault="002C07F7" w:rsidP="009F2A29">
            <w:pPr>
              <w:keepNext/>
              <w:jc w:val="center"/>
            </w:pP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p>
        </w:tc>
      </w:tr>
      <w:tr w:rsidR="002C07F7" w:rsidRPr="004E4051" w:rsidTr="009F2A29">
        <w:tc>
          <w:tcPr>
            <w:tcW w:w="2652" w:type="pct"/>
          </w:tcPr>
          <w:p w:rsidR="002C07F7" w:rsidRPr="002C07F7" w:rsidRDefault="002C07F7" w:rsidP="009F2A29">
            <w:pPr>
              <w:ind w:firstLine="284"/>
              <w:rPr>
                <w:rFonts w:ascii="Times New Roman" w:hAnsi="Times New Roman" w:cs="Times New Roman"/>
                <w:sz w:val="24"/>
                <w:szCs w:val="24"/>
              </w:rPr>
            </w:pPr>
            <w:r w:rsidRPr="002C07F7">
              <w:rPr>
                <w:rFonts w:ascii="Times New Roman" w:hAnsi="Times New Roman" w:cs="Times New Roman"/>
                <w:b/>
                <w:sz w:val="24"/>
                <w:szCs w:val="24"/>
              </w:rPr>
              <w:t>Тема 2.</w:t>
            </w:r>
            <w:r w:rsidRPr="002C07F7">
              <w:rPr>
                <w:rFonts w:ascii="Times New Roman" w:hAnsi="Times New Roman" w:cs="Times New Roman"/>
                <w:sz w:val="24"/>
                <w:szCs w:val="24"/>
              </w:rPr>
              <w:t xml:space="preserve"> Проста лінійна регресія</w:t>
            </w:r>
          </w:p>
        </w:tc>
        <w:tc>
          <w:tcPr>
            <w:tcW w:w="546" w:type="pct"/>
            <w:shd w:val="clear" w:color="auto" w:fill="auto"/>
          </w:tcPr>
          <w:p w:rsidR="002C07F7" w:rsidRPr="004E4051" w:rsidRDefault="002C07F7" w:rsidP="009F2A29">
            <w:pPr>
              <w:keepNext/>
            </w:pPr>
            <w:r>
              <w:t>22</w:t>
            </w:r>
          </w:p>
        </w:tc>
        <w:tc>
          <w:tcPr>
            <w:tcW w:w="390" w:type="pct"/>
            <w:shd w:val="clear" w:color="auto" w:fill="auto"/>
          </w:tcPr>
          <w:p w:rsidR="002C07F7" w:rsidRPr="004E4051" w:rsidRDefault="002C07F7" w:rsidP="009F2A29">
            <w:pPr>
              <w:keepNext/>
              <w:jc w:val="center"/>
            </w:pPr>
            <w:r>
              <w:t>6</w:t>
            </w:r>
          </w:p>
        </w:tc>
        <w:tc>
          <w:tcPr>
            <w:tcW w:w="312" w:type="pct"/>
          </w:tcPr>
          <w:p w:rsidR="002C07F7" w:rsidRPr="004E4051" w:rsidRDefault="002C07F7" w:rsidP="009F2A29">
            <w:pPr>
              <w:keepNext/>
              <w:jc w:val="center"/>
            </w:pPr>
            <w:r>
              <w:t>6</w:t>
            </w: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10</w:t>
            </w:r>
          </w:p>
        </w:tc>
      </w:tr>
      <w:tr w:rsidR="002C07F7" w:rsidRPr="004E4051" w:rsidTr="009F2A29">
        <w:tc>
          <w:tcPr>
            <w:tcW w:w="2652" w:type="pct"/>
          </w:tcPr>
          <w:p w:rsidR="002C07F7" w:rsidRPr="002C07F7" w:rsidRDefault="002C07F7" w:rsidP="009F2A29">
            <w:pPr>
              <w:ind w:firstLine="284"/>
              <w:rPr>
                <w:rFonts w:ascii="Times New Roman" w:hAnsi="Times New Roman" w:cs="Times New Roman"/>
                <w:sz w:val="24"/>
                <w:szCs w:val="24"/>
              </w:rPr>
            </w:pPr>
            <w:r w:rsidRPr="002C07F7">
              <w:rPr>
                <w:rFonts w:ascii="Times New Roman" w:hAnsi="Times New Roman" w:cs="Times New Roman"/>
                <w:b/>
                <w:sz w:val="24"/>
                <w:szCs w:val="24"/>
              </w:rPr>
              <w:t>Тема 3</w:t>
            </w:r>
            <w:r w:rsidRPr="002C07F7">
              <w:rPr>
                <w:rFonts w:ascii="Times New Roman" w:hAnsi="Times New Roman" w:cs="Times New Roman"/>
                <w:sz w:val="24"/>
                <w:szCs w:val="24"/>
              </w:rPr>
              <w:t>. Множинна регресія</w:t>
            </w:r>
          </w:p>
        </w:tc>
        <w:tc>
          <w:tcPr>
            <w:tcW w:w="546" w:type="pct"/>
            <w:shd w:val="clear" w:color="auto" w:fill="auto"/>
          </w:tcPr>
          <w:p w:rsidR="002C07F7" w:rsidRPr="004E4051" w:rsidRDefault="002C07F7" w:rsidP="009F2A29">
            <w:pPr>
              <w:keepNext/>
            </w:pPr>
            <w:r>
              <w:t>18</w:t>
            </w:r>
          </w:p>
        </w:tc>
        <w:tc>
          <w:tcPr>
            <w:tcW w:w="390" w:type="pct"/>
            <w:shd w:val="clear" w:color="auto" w:fill="auto"/>
          </w:tcPr>
          <w:p w:rsidR="002C07F7" w:rsidRPr="004E4051" w:rsidRDefault="002C07F7" w:rsidP="009F2A29">
            <w:pPr>
              <w:keepNext/>
              <w:jc w:val="center"/>
            </w:pPr>
            <w:r>
              <w:t>4</w:t>
            </w:r>
          </w:p>
        </w:tc>
        <w:tc>
          <w:tcPr>
            <w:tcW w:w="312" w:type="pct"/>
          </w:tcPr>
          <w:p w:rsidR="002C07F7" w:rsidRPr="004E4051" w:rsidRDefault="002C07F7" w:rsidP="009F2A29">
            <w:pPr>
              <w:keepNext/>
              <w:jc w:val="center"/>
            </w:pPr>
            <w:r>
              <w:t>6</w:t>
            </w: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8</w:t>
            </w:r>
          </w:p>
        </w:tc>
      </w:tr>
      <w:tr w:rsidR="002C07F7" w:rsidRPr="004E4051" w:rsidTr="009F2A29">
        <w:tc>
          <w:tcPr>
            <w:tcW w:w="2652" w:type="pct"/>
          </w:tcPr>
          <w:p w:rsidR="002C07F7" w:rsidRPr="002C07F7" w:rsidRDefault="002C07F7" w:rsidP="009F2A29">
            <w:pPr>
              <w:ind w:firstLine="284"/>
              <w:rPr>
                <w:rFonts w:ascii="Times New Roman" w:hAnsi="Times New Roman" w:cs="Times New Roman"/>
                <w:sz w:val="24"/>
                <w:szCs w:val="24"/>
              </w:rPr>
            </w:pPr>
            <w:r w:rsidRPr="002C07F7">
              <w:rPr>
                <w:rFonts w:ascii="Times New Roman" w:hAnsi="Times New Roman" w:cs="Times New Roman"/>
                <w:b/>
                <w:sz w:val="24"/>
                <w:szCs w:val="24"/>
              </w:rPr>
              <w:t>Тема 4</w:t>
            </w:r>
            <w:r w:rsidRPr="002C07F7">
              <w:rPr>
                <w:rFonts w:ascii="Times New Roman" w:hAnsi="Times New Roman" w:cs="Times New Roman"/>
                <w:sz w:val="24"/>
                <w:szCs w:val="24"/>
              </w:rPr>
              <w:t>. Модель лінійної регресії з гетеро</w:t>
            </w:r>
            <w:r w:rsidRPr="002C07F7">
              <w:rPr>
                <w:rFonts w:ascii="Times New Roman" w:hAnsi="Times New Roman" w:cs="Times New Roman"/>
                <w:sz w:val="24"/>
                <w:szCs w:val="24"/>
              </w:rPr>
              <w:softHyphen/>
              <w:t>скедастчними збуреннями  та автокоре</w:t>
            </w:r>
            <w:r w:rsidRPr="002C07F7">
              <w:rPr>
                <w:rFonts w:ascii="Times New Roman" w:hAnsi="Times New Roman" w:cs="Times New Roman"/>
                <w:sz w:val="24"/>
                <w:szCs w:val="24"/>
              </w:rPr>
              <w:softHyphen/>
              <w:t>льо</w:t>
            </w:r>
            <w:r w:rsidRPr="002C07F7">
              <w:rPr>
                <w:rFonts w:ascii="Times New Roman" w:hAnsi="Times New Roman" w:cs="Times New Roman"/>
                <w:sz w:val="24"/>
                <w:szCs w:val="24"/>
              </w:rPr>
              <w:softHyphen/>
              <w:t>ва</w:t>
            </w:r>
            <w:r w:rsidRPr="002C07F7">
              <w:rPr>
                <w:rFonts w:ascii="Times New Roman" w:hAnsi="Times New Roman" w:cs="Times New Roman"/>
                <w:sz w:val="24"/>
                <w:szCs w:val="24"/>
              </w:rPr>
              <w:softHyphen/>
            </w:r>
            <w:r w:rsidRPr="002C07F7">
              <w:rPr>
                <w:rFonts w:ascii="Times New Roman" w:hAnsi="Times New Roman" w:cs="Times New Roman"/>
                <w:sz w:val="24"/>
                <w:szCs w:val="24"/>
              </w:rPr>
              <w:softHyphen/>
              <w:t>ними збуреннями</w:t>
            </w:r>
          </w:p>
        </w:tc>
        <w:tc>
          <w:tcPr>
            <w:tcW w:w="546" w:type="pct"/>
            <w:shd w:val="clear" w:color="auto" w:fill="auto"/>
          </w:tcPr>
          <w:p w:rsidR="002C07F7" w:rsidRPr="004E4051" w:rsidRDefault="002C07F7" w:rsidP="009F2A29">
            <w:pPr>
              <w:keepNext/>
            </w:pPr>
            <w:r>
              <w:t>16</w:t>
            </w:r>
          </w:p>
        </w:tc>
        <w:tc>
          <w:tcPr>
            <w:tcW w:w="390" w:type="pct"/>
            <w:shd w:val="clear" w:color="auto" w:fill="auto"/>
          </w:tcPr>
          <w:p w:rsidR="002C07F7" w:rsidRPr="004E4051" w:rsidRDefault="002C07F7" w:rsidP="009F2A29">
            <w:pPr>
              <w:keepNext/>
              <w:jc w:val="center"/>
            </w:pPr>
            <w:r>
              <w:t>4</w:t>
            </w:r>
          </w:p>
        </w:tc>
        <w:tc>
          <w:tcPr>
            <w:tcW w:w="312" w:type="pct"/>
          </w:tcPr>
          <w:p w:rsidR="002C07F7" w:rsidRPr="004E4051" w:rsidRDefault="002C07F7" w:rsidP="009F2A29">
            <w:pPr>
              <w:keepNext/>
              <w:jc w:val="center"/>
            </w:pPr>
            <w:r>
              <w:t>4</w:t>
            </w: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8</w:t>
            </w:r>
          </w:p>
        </w:tc>
      </w:tr>
      <w:tr w:rsidR="002C07F7" w:rsidRPr="004E4051" w:rsidTr="009F2A29">
        <w:tc>
          <w:tcPr>
            <w:tcW w:w="2652" w:type="pct"/>
          </w:tcPr>
          <w:p w:rsidR="002C07F7" w:rsidRPr="002C07F7" w:rsidRDefault="002C07F7" w:rsidP="009F2A29">
            <w:pPr>
              <w:ind w:firstLine="284"/>
              <w:rPr>
                <w:rFonts w:ascii="Times New Roman" w:hAnsi="Times New Roman" w:cs="Times New Roman"/>
                <w:sz w:val="24"/>
                <w:szCs w:val="24"/>
              </w:rPr>
            </w:pPr>
            <w:r w:rsidRPr="002C07F7">
              <w:rPr>
                <w:rFonts w:ascii="Times New Roman" w:hAnsi="Times New Roman" w:cs="Times New Roman"/>
                <w:b/>
                <w:sz w:val="24"/>
                <w:szCs w:val="24"/>
              </w:rPr>
              <w:t>Тема 5.</w:t>
            </w:r>
            <w:r w:rsidRPr="002C07F7">
              <w:rPr>
                <w:rFonts w:ascii="Times New Roman" w:hAnsi="Times New Roman" w:cs="Times New Roman"/>
                <w:sz w:val="24"/>
                <w:szCs w:val="24"/>
              </w:rPr>
              <w:t xml:space="preserve"> Системи одночасних регресійних рівнянь</w:t>
            </w:r>
          </w:p>
        </w:tc>
        <w:tc>
          <w:tcPr>
            <w:tcW w:w="546" w:type="pct"/>
            <w:shd w:val="clear" w:color="auto" w:fill="auto"/>
          </w:tcPr>
          <w:p w:rsidR="002C07F7" w:rsidRPr="004E4051" w:rsidRDefault="002C07F7" w:rsidP="009F2A29">
            <w:pPr>
              <w:keepNext/>
            </w:pPr>
            <w:r>
              <w:t>16</w:t>
            </w:r>
          </w:p>
        </w:tc>
        <w:tc>
          <w:tcPr>
            <w:tcW w:w="390" w:type="pct"/>
            <w:shd w:val="clear" w:color="auto" w:fill="auto"/>
          </w:tcPr>
          <w:p w:rsidR="002C07F7" w:rsidRPr="004E4051" w:rsidRDefault="002C07F7" w:rsidP="009F2A29">
            <w:pPr>
              <w:keepNext/>
              <w:jc w:val="center"/>
            </w:pPr>
            <w:r>
              <w:t>4</w:t>
            </w:r>
          </w:p>
        </w:tc>
        <w:tc>
          <w:tcPr>
            <w:tcW w:w="312" w:type="pct"/>
          </w:tcPr>
          <w:p w:rsidR="002C07F7" w:rsidRPr="004E4051" w:rsidRDefault="002C07F7" w:rsidP="009F2A29">
            <w:pPr>
              <w:keepNext/>
              <w:jc w:val="center"/>
            </w:pPr>
            <w:r>
              <w:t>4</w:t>
            </w: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8</w:t>
            </w:r>
          </w:p>
        </w:tc>
      </w:tr>
      <w:tr w:rsidR="002C07F7" w:rsidRPr="004E4051" w:rsidTr="009F2A29">
        <w:tc>
          <w:tcPr>
            <w:tcW w:w="2652" w:type="pct"/>
          </w:tcPr>
          <w:p w:rsidR="002C07F7" w:rsidRPr="002C07F7" w:rsidRDefault="002C07F7" w:rsidP="009F2A29">
            <w:pPr>
              <w:ind w:firstLine="284"/>
              <w:rPr>
                <w:rFonts w:ascii="Times New Roman" w:hAnsi="Times New Roman" w:cs="Times New Roman"/>
                <w:sz w:val="24"/>
                <w:szCs w:val="24"/>
              </w:rPr>
            </w:pPr>
            <w:r w:rsidRPr="002C07F7">
              <w:rPr>
                <w:rFonts w:ascii="Times New Roman" w:hAnsi="Times New Roman" w:cs="Times New Roman"/>
                <w:b/>
                <w:sz w:val="24"/>
                <w:szCs w:val="24"/>
              </w:rPr>
              <w:t>Тема 6.</w:t>
            </w:r>
            <w:r w:rsidRPr="002C07F7">
              <w:rPr>
                <w:rFonts w:ascii="Times New Roman" w:hAnsi="Times New Roman" w:cs="Times New Roman"/>
                <w:sz w:val="24"/>
                <w:szCs w:val="24"/>
              </w:rPr>
              <w:t xml:space="preserve"> Сучасні проблеми економетрики</w:t>
            </w:r>
          </w:p>
        </w:tc>
        <w:tc>
          <w:tcPr>
            <w:tcW w:w="546" w:type="pct"/>
            <w:shd w:val="clear" w:color="auto" w:fill="auto"/>
          </w:tcPr>
          <w:p w:rsidR="002C07F7" w:rsidRPr="004E4051" w:rsidRDefault="002C07F7" w:rsidP="009F2A29">
            <w:pPr>
              <w:keepNext/>
            </w:pPr>
            <w:r>
              <w:t>18</w:t>
            </w:r>
          </w:p>
        </w:tc>
        <w:tc>
          <w:tcPr>
            <w:tcW w:w="390" w:type="pct"/>
            <w:shd w:val="clear" w:color="auto" w:fill="auto"/>
          </w:tcPr>
          <w:p w:rsidR="002C07F7" w:rsidRPr="004E4051" w:rsidRDefault="002C07F7" w:rsidP="009F2A29">
            <w:pPr>
              <w:keepNext/>
              <w:jc w:val="center"/>
            </w:pPr>
            <w:r>
              <w:t>4</w:t>
            </w:r>
          </w:p>
        </w:tc>
        <w:tc>
          <w:tcPr>
            <w:tcW w:w="312" w:type="pct"/>
          </w:tcPr>
          <w:p w:rsidR="002C07F7" w:rsidRPr="004E4051" w:rsidRDefault="002C07F7" w:rsidP="009F2A29">
            <w:pPr>
              <w:keepNext/>
              <w:jc w:val="center"/>
            </w:pPr>
            <w:r>
              <w:t>4</w:t>
            </w: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10</w:t>
            </w:r>
          </w:p>
        </w:tc>
      </w:tr>
      <w:tr w:rsidR="002C07F7" w:rsidRPr="004E4051" w:rsidTr="009F2A29">
        <w:tc>
          <w:tcPr>
            <w:tcW w:w="2652" w:type="pct"/>
          </w:tcPr>
          <w:p w:rsidR="002C07F7" w:rsidRPr="002C07F7" w:rsidRDefault="002C07F7" w:rsidP="009F2A29">
            <w:pPr>
              <w:keepNext/>
              <w:rPr>
                <w:rFonts w:ascii="Times New Roman" w:hAnsi="Times New Roman" w:cs="Times New Roman"/>
                <w:b/>
                <w:bCs/>
                <w:sz w:val="24"/>
                <w:szCs w:val="24"/>
              </w:rPr>
            </w:pPr>
            <w:r w:rsidRPr="002C07F7">
              <w:rPr>
                <w:rFonts w:ascii="Times New Roman" w:hAnsi="Times New Roman" w:cs="Times New Roman"/>
                <w:b/>
                <w:bCs/>
                <w:sz w:val="24"/>
                <w:szCs w:val="24"/>
              </w:rPr>
              <w:t>МКР №1</w:t>
            </w:r>
          </w:p>
        </w:tc>
        <w:tc>
          <w:tcPr>
            <w:tcW w:w="546" w:type="pct"/>
            <w:shd w:val="clear" w:color="auto" w:fill="auto"/>
          </w:tcPr>
          <w:p w:rsidR="002C07F7" w:rsidRPr="004E4051" w:rsidRDefault="002C07F7" w:rsidP="009F2A29">
            <w:pPr>
              <w:keepNext/>
            </w:pPr>
            <w:r>
              <w:t>8</w:t>
            </w:r>
          </w:p>
        </w:tc>
        <w:tc>
          <w:tcPr>
            <w:tcW w:w="390" w:type="pct"/>
            <w:shd w:val="clear" w:color="auto" w:fill="auto"/>
          </w:tcPr>
          <w:p w:rsidR="002C07F7" w:rsidRDefault="002C07F7" w:rsidP="009F2A29">
            <w:pPr>
              <w:keepNext/>
              <w:jc w:val="center"/>
            </w:pPr>
          </w:p>
        </w:tc>
        <w:tc>
          <w:tcPr>
            <w:tcW w:w="312" w:type="pct"/>
          </w:tcPr>
          <w:p w:rsidR="002C07F7" w:rsidRDefault="002C07F7" w:rsidP="009F2A29">
            <w:pPr>
              <w:keepNext/>
              <w:jc w:val="center"/>
            </w:pP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8</w:t>
            </w:r>
          </w:p>
        </w:tc>
      </w:tr>
      <w:tr w:rsidR="002C07F7" w:rsidRPr="004E4051" w:rsidTr="009F2A29">
        <w:tc>
          <w:tcPr>
            <w:tcW w:w="2652" w:type="pct"/>
          </w:tcPr>
          <w:p w:rsidR="002C07F7" w:rsidRPr="008424A6" w:rsidRDefault="002C07F7" w:rsidP="009F2A29">
            <w:pPr>
              <w:keepNext/>
              <w:rPr>
                <w:b/>
              </w:rPr>
            </w:pPr>
            <w:r w:rsidRPr="008424A6">
              <w:rPr>
                <w:b/>
              </w:rPr>
              <w:t>Підготовка до іспиту</w:t>
            </w:r>
          </w:p>
        </w:tc>
        <w:tc>
          <w:tcPr>
            <w:tcW w:w="546" w:type="pct"/>
            <w:shd w:val="clear" w:color="auto" w:fill="auto"/>
          </w:tcPr>
          <w:p w:rsidR="002C07F7" w:rsidRPr="004E4051" w:rsidRDefault="002C07F7" w:rsidP="009F2A29">
            <w:pPr>
              <w:keepNext/>
            </w:pPr>
            <w:r>
              <w:t>20</w:t>
            </w:r>
          </w:p>
        </w:tc>
        <w:tc>
          <w:tcPr>
            <w:tcW w:w="390" w:type="pct"/>
            <w:shd w:val="clear" w:color="auto" w:fill="auto"/>
          </w:tcPr>
          <w:p w:rsidR="002C07F7" w:rsidRPr="004E4051" w:rsidRDefault="002C07F7" w:rsidP="009F2A29">
            <w:pPr>
              <w:keepNext/>
              <w:jc w:val="center"/>
            </w:pPr>
          </w:p>
        </w:tc>
        <w:tc>
          <w:tcPr>
            <w:tcW w:w="312" w:type="pct"/>
          </w:tcPr>
          <w:p w:rsidR="002C07F7" w:rsidRPr="004E4051" w:rsidRDefault="002C07F7" w:rsidP="009F2A29">
            <w:pPr>
              <w:keepNext/>
              <w:jc w:val="center"/>
            </w:pP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20</w:t>
            </w:r>
          </w:p>
        </w:tc>
      </w:tr>
      <w:tr w:rsidR="002C07F7" w:rsidRPr="004E4051" w:rsidTr="009F2A29">
        <w:tc>
          <w:tcPr>
            <w:tcW w:w="2652" w:type="pct"/>
          </w:tcPr>
          <w:p w:rsidR="002C07F7" w:rsidRPr="00C67211" w:rsidRDefault="002C07F7" w:rsidP="009F2A29">
            <w:pPr>
              <w:keepNext/>
              <w:jc w:val="right"/>
              <w:rPr>
                <w:b/>
              </w:rPr>
            </w:pPr>
            <w:r w:rsidRPr="00C67211">
              <w:rPr>
                <w:b/>
                <w:bCs/>
              </w:rPr>
              <w:t>Разом за змістовим модулем 1</w:t>
            </w:r>
          </w:p>
        </w:tc>
        <w:tc>
          <w:tcPr>
            <w:tcW w:w="546" w:type="pct"/>
            <w:shd w:val="clear" w:color="auto" w:fill="auto"/>
          </w:tcPr>
          <w:p w:rsidR="002C07F7" w:rsidRDefault="002C07F7" w:rsidP="009F2A29">
            <w:pPr>
              <w:keepNext/>
            </w:pPr>
            <w:r>
              <w:t>120</w:t>
            </w:r>
          </w:p>
        </w:tc>
        <w:tc>
          <w:tcPr>
            <w:tcW w:w="390" w:type="pct"/>
            <w:shd w:val="clear" w:color="auto" w:fill="auto"/>
          </w:tcPr>
          <w:p w:rsidR="002C07F7" w:rsidRDefault="002C07F7" w:rsidP="009F2A29">
            <w:pPr>
              <w:keepNext/>
              <w:jc w:val="center"/>
            </w:pPr>
            <w:r>
              <w:t>24</w:t>
            </w:r>
          </w:p>
        </w:tc>
        <w:tc>
          <w:tcPr>
            <w:tcW w:w="312" w:type="pct"/>
          </w:tcPr>
          <w:p w:rsidR="002C07F7" w:rsidRDefault="002C07F7" w:rsidP="009F2A29">
            <w:pPr>
              <w:keepNext/>
              <w:jc w:val="center"/>
            </w:pPr>
            <w:r>
              <w:t>24</w:t>
            </w: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Default="002C07F7" w:rsidP="009F2A29">
            <w:pPr>
              <w:keepNext/>
            </w:pPr>
            <w:r>
              <w:t>72</w:t>
            </w:r>
          </w:p>
        </w:tc>
      </w:tr>
      <w:tr w:rsidR="002C07F7" w:rsidRPr="004E4051" w:rsidTr="009F2A29">
        <w:tc>
          <w:tcPr>
            <w:tcW w:w="2652" w:type="pct"/>
          </w:tcPr>
          <w:p w:rsidR="002C07F7" w:rsidRPr="00C67211" w:rsidRDefault="002C07F7" w:rsidP="009F2A29">
            <w:pPr>
              <w:keepNext/>
              <w:jc w:val="right"/>
              <w:rPr>
                <w:b/>
              </w:rPr>
            </w:pPr>
            <w:r w:rsidRPr="00C67211">
              <w:rPr>
                <w:b/>
              </w:rPr>
              <w:t>Разом</w:t>
            </w:r>
          </w:p>
        </w:tc>
        <w:tc>
          <w:tcPr>
            <w:tcW w:w="546" w:type="pct"/>
            <w:shd w:val="clear" w:color="auto" w:fill="auto"/>
          </w:tcPr>
          <w:p w:rsidR="002C07F7" w:rsidRPr="004E4051" w:rsidRDefault="002C07F7" w:rsidP="009F2A29">
            <w:pPr>
              <w:keepNext/>
            </w:pPr>
            <w:r>
              <w:t>120</w:t>
            </w:r>
          </w:p>
        </w:tc>
        <w:tc>
          <w:tcPr>
            <w:tcW w:w="390" w:type="pct"/>
            <w:shd w:val="clear" w:color="auto" w:fill="auto"/>
          </w:tcPr>
          <w:p w:rsidR="002C07F7" w:rsidRPr="004E4051" w:rsidRDefault="002C07F7" w:rsidP="009F2A29">
            <w:pPr>
              <w:keepNext/>
              <w:jc w:val="center"/>
            </w:pPr>
            <w:r>
              <w:t>24</w:t>
            </w:r>
          </w:p>
        </w:tc>
        <w:tc>
          <w:tcPr>
            <w:tcW w:w="312" w:type="pct"/>
          </w:tcPr>
          <w:p w:rsidR="002C07F7" w:rsidRPr="004E4051" w:rsidRDefault="002C07F7" w:rsidP="009F2A29">
            <w:pPr>
              <w:keepNext/>
              <w:jc w:val="center"/>
            </w:pPr>
            <w:r>
              <w:t>24</w:t>
            </w:r>
          </w:p>
        </w:tc>
        <w:tc>
          <w:tcPr>
            <w:tcW w:w="390" w:type="pct"/>
          </w:tcPr>
          <w:p w:rsidR="002C07F7" w:rsidRPr="004E4051" w:rsidRDefault="002C07F7" w:rsidP="009F2A29">
            <w:pPr>
              <w:keepNext/>
            </w:pPr>
          </w:p>
        </w:tc>
        <w:tc>
          <w:tcPr>
            <w:tcW w:w="311" w:type="pct"/>
            <w:shd w:val="clear" w:color="auto" w:fill="auto"/>
          </w:tcPr>
          <w:p w:rsidR="002C07F7" w:rsidRPr="004E4051" w:rsidRDefault="002C07F7" w:rsidP="009F2A29">
            <w:pPr>
              <w:keepNext/>
            </w:pPr>
          </w:p>
        </w:tc>
        <w:tc>
          <w:tcPr>
            <w:tcW w:w="399" w:type="pct"/>
          </w:tcPr>
          <w:p w:rsidR="002C07F7" w:rsidRPr="004E4051" w:rsidRDefault="002C07F7" w:rsidP="009F2A29">
            <w:pPr>
              <w:keepNext/>
            </w:pPr>
            <w:r>
              <w:t>72</w:t>
            </w:r>
          </w:p>
        </w:tc>
      </w:tr>
    </w:tbl>
    <w:p w:rsidR="002C07F7" w:rsidRDefault="002C07F7" w:rsidP="00E56B9B">
      <w:pPr>
        <w:jc w:val="center"/>
        <w:rPr>
          <w:rFonts w:ascii="Times New Roman" w:hAnsi="Times New Roman" w:cs="Times New Roman"/>
          <w:b/>
          <w:sz w:val="28"/>
          <w:szCs w:val="28"/>
          <w:lang w:eastAsia="ru-RU"/>
        </w:rPr>
      </w:pPr>
    </w:p>
    <w:p w:rsidR="00660D4F" w:rsidRDefault="00660D4F" w:rsidP="00660D4F">
      <w:pPr>
        <w:pStyle w:val="a6"/>
        <w:spacing w:before="4"/>
        <w:rPr>
          <w:rFonts w:ascii="Arial"/>
          <w:b/>
          <w:sz w:val="20"/>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2694"/>
        <w:gridCol w:w="4864"/>
        <w:gridCol w:w="1517"/>
      </w:tblGrid>
      <w:tr w:rsidR="00660D4F" w:rsidTr="006D0DCF">
        <w:trPr>
          <w:trHeight w:val="659"/>
        </w:trPr>
        <w:tc>
          <w:tcPr>
            <w:tcW w:w="1419" w:type="dxa"/>
            <w:tcBorders>
              <w:top w:val="nil"/>
              <w:left w:val="nil"/>
            </w:tcBorders>
          </w:tcPr>
          <w:p w:rsidR="00660D4F" w:rsidRDefault="00660D4F" w:rsidP="006D0DCF">
            <w:pPr>
              <w:pStyle w:val="TableParagraph"/>
              <w:spacing w:before="93"/>
              <w:ind w:left="112" w:firstLine="230"/>
              <w:rPr>
                <w:rFonts w:ascii="Arial" w:hAnsi="Arial"/>
                <w:b/>
                <w:sz w:val="20"/>
              </w:rPr>
            </w:pPr>
            <w:r>
              <w:rPr>
                <w:rFonts w:ascii="Arial" w:hAnsi="Arial"/>
                <w:b/>
                <w:sz w:val="20"/>
              </w:rPr>
              <w:t>Години</w:t>
            </w:r>
            <w:r w:rsidR="004B7331">
              <w:rPr>
                <w:rFonts w:ascii="Arial" w:hAnsi="Arial"/>
                <w:b/>
                <w:sz w:val="20"/>
                <w:lang w:val="ru-RU"/>
              </w:rPr>
              <w:t xml:space="preserve"> </w:t>
            </w:r>
            <w:r>
              <w:rPr>
                <w:rFonts w:ascii="Arial" w:hAnsi="Arial"/>
                <w:b/>
                <w:w w:val="95"/>
                <w:sz w:val="20"/>
              </w:rPr>
              <w:t>(лек./практ.)</w:t>
            </w:r>
          </w:p>
        </w:tc>
        <w:tc>
          <w:tcPr>
            <w:tcW w:w="2694" w:type="dxa"/>
            <w:tcBorders>
              <w:top w:val="nil"/>
            </w:tcBorders>
          </w:tcPr>
          <w:p w:rsidR="00660D4F" w:rsidRDefault="00660D4F" w:rsidP="006D0DCF">
            <w:pPr>
              <w:pStyle w:val="TableParagraph"/>
              <w:spacing w:before="93"/>
              <w:ind w:left="1075" w:right="1076"/>
              <w:jc w:val="center"/>
              <w:rPr>
                <w:rFonts w:ascii="Arial" w:hAnsi="Arial"/>
                <w:b/>
                <w:sz w:val="20"/>
              </w:rPr>
            </w:pPr>
            <w:r>
              <w:rPr>
                <w:rFonts w:ascii="Arial" w:hAnsi="Arial"/>
                <w:b/>
                <w:sz w:val="20"/>
              </w:rPr>
              <w:t>Тема</w:t>
            </w:r>
          </w:p>
        </w:tc>
        <w:tc>
          <w:tcPr>
            <w:tcW w:w="4864" w:type="dxa"/>
            <w:tcBorders>
              <w:top w:val="nil"/>
            </w:tcBorders>
          </w:tcPr>
          <w:p w:rsidR="00660D4F" w:rsidRDefault="00660D4F" w:rsidP="006D0DCF">
            <w:pPr>
              <w:pStyle w:val="TableParagraph"/>
              <w:spacing w:before="93"/>
              <w:ind w:left="1360"/>
              <w:rPr>
                <w:rFonts w:ascii="Arial" w:hAnsi="Arial"/>
                <w:b/>
                <w:sz w:val="20"/>
              </w:rPr>
            </w:pPr>
            <w:r>
              <w:rPr>
                <w:rFonts w:ascii="Arial" w:hAnsi="Arial"/>
                <w:b/>
                <w:sz w:val="20"/>
              </w:rPr>
              <w:t>Результатинавчання</w:t>
            </w:r>
          </w:p>
        </w:tc>
        <w:tc>
          <w:tcPr>
            <w:tcW w:w="1517" w:type="dxa"/>
            <w:tcBorders>
              <w:top w:val="nil"/>
              <w:right w:val="nil"/>
            </w:tcBorders>
          </w:tcPr>
          <w:p w:rsidR="00660D4F" w:rsidRDefault="00660D4F" w:rsidP="006D0DCF">
            <w:pPr>
              <w:pStyle w:val="TableParagraph"/>
              <w:spacing w:before="93"/>
              <w:ind w:left="272"/>
              <w:rPr>
                <w:rFonts w:ascii="Arial" w:hAnsi="Arial"/>
                <w:b/>
                <w:sz w:val="20"/>
              </w:rPr>
            </w:pPr>
            <w:r>
              <w:rPr>
                <w:rFonts w:ascii="Arial" w:hAnsi="Arial"/>
                <w:b/>
                <w:sz w:val="20"/>
              </w:rPr>
              <w:t>Завдання</w:t>
            </w:r>
          </w:p>
        </w:tc>
      </w:tr>
      <w:tr w:rsidR="00660D4F" w:rsidTr="006D0DCF">
        <w:trPr>
          <w:trHeight w:val="1718"/>
        </w:trPr>
        <w:tc>
          <w:tcPr>
            <w:tcW w:w="1419" w:type="dxa"/>
            <w:tcBorders>
              <w:left w:val="nil"/>
            </w:tcBorders>
          </w:tcPr>
          <w:p w:rsidR="00660D4F" w:rsidRPr="002C07F7" w:rsidRDefault="002C07F7" w:rsidP="00F71517">
            <w:pPr>
              <w:pStyle w:val="TableParagraph"/>
              <w:spacing w:before="94"/>
              <w:ind w:left="0" w:right="504"/>
              <w:jc w:val="right"/>
              <w:rPr>
                <w:lang w:val="uk-UA"/>
              </w:rPr>
            </w:pPr>
            <w:r>
              <w:rPr>
                <w:lang w:val="uk-UA"/>
              </w:rPr>
              <w:t>2</w:t>
            </w:r>
            <w:r>
              <w:t xml:space="preserve"> /</w:t>
            </w:r>
          </w:p>
        </w:tc>
        <w:tc>
          <w:tcPr>
            <w:tcW w:w="2694" w:type="dxa"/>
          </w:tcPr>
          <w:p w:rsidR="00660D4F" w:rsidRPr="00660D4F" w:rsidRDefault="00660D4F" w:rsidP="004B7331">
            <w:pPr>
              <w:pStyle w:val="TableParagraph"/>
              <w:spacing w:before="94" w:line="252" w:lineRule="exact"/>
              <w:rPr>
                <w:lang w:val="ru-RU"/>
              </w:rPr>
            </w:pPr>
            <w:r w:rsidRPr="00660D4F">
              <w:rPr>
                <w:lang w:val="ru-RU"/>
              </w:rPr>
              <w:t xml:space="preserve">1. </w:t>
            </w:r>
            <w:r w:rsidR="002C07F7" w:rsidRPr="002C07F7">
              <w:rPr>
                <w:sz w:val="24"/>
                <w:szCs w:val="24"/>
              </w:rPr>
              <w:t>Вступ.</w:t>
            </w:r>
          </w:p>
        </w:tc>
        <w:tc>
          <w:tcPr>
            <w:tcW w:w="4864" w:type="dxa"/>
          </w:tcPr>
          <w:p w:rsidR="00660D4F" w:rsidRPr="00660D4F" w:rsidRDefault="00660D4F" w:rsidP="006D0DCF">
            <w:pPr>
              <w:pStyle w:val="TableParagraph"/>
              <w:spacing w:before="94"/>
              <w:ind w:left="95" w:right="91"/>
              <w:jc w:val="both"/>
              <w:rPr>
                <w:lang w:val="ru-RU"/>
              </w:rPr>
            </w:pPr>
            <w:r w:rsidRPr="00660D4F">
              <w:rPr>
                <w:lang w:val="ru-RU"/>
              </w:rPr>
              <w:t>Розуміти</w:t>
            </w:r>
            <w:r w:rsidR="00010978">
              <w:rPr>
                <w:lang w:val="ru-RU"/>
              </w:rPr>
              <w:t xml:space="preserve"> </w:t>
            </w:r>
            <w:r w:rsidRPr="00660D4F">
              <w:rPr>
                <w:lang w:val="ru-RU"/>
              </w:rPr>
              <w:t>економетричну</w:t>
            </w:r>
            <w:r w:rsidR="00010978">
              <w:rPr>
                <w:lang w:val="ru-RU"/>
              </w:rPr>
              <w:t xml:space="preserve"> </w:t>
            </w:r>
            <w:r w:rsidRPr="00660D4F">
              <w:rPr>
                <w:lang w:val="ru-RU"/>
              </w:rPr>
              <w:t>термінологію, знати основні</w:t>
            </w:r>
            <w:r w:rsidR="00010978">
              <w:rPr>
                <w:lang w:val="ru-RU"/>
              </w:rPr>
              <w:t xml:space="preserve"> </w:t>
            </w:r>
            <w:r w:rsidRPr="00660D4F">
              <w:rPr>
                <w:lang w:val="ru-RU"/>
              </w:rPr>
              <w:t>етапи</w:t>
            </w:r>
            <w:r w:rsidR="00010978">
              <w:rPr>
                <w:lang w:val="ru-RU"/>
              </w:rPr>
              <w:t xml:space="preserve"> </w:t>
            </w:r>
            <w:r w:rsidRPr="00660D4F">
              <w:rPr>
                <w:lang w:val="ru-RU"/>
              </w:rPr>
              <w:t>побудови</w:t>
            </w:r>
            <w:r w:rsidR="00010978">
              <w:rPr>
                <w:lang w:val="ru-RU"/>
              </w:rPr>
              <w:t xml:space="preserve"> </w:t>
            </w:r>
            <w:r w:rsidRPr="00660D4F">
              <w:rPr>
                <w:lang w:val="ru-RU"/>
              </w:rPr>
              <w:t>економіко-математичної</w:t>
            </w:r>
            <w:r w:rsidR="00010978">
              <w:rPr>
                <w:lang w:val="ru-RU"/>
              </w:rPr>
              <w:t xml:space="preserve"> </w:t>
            </w:r>
            <w:r w:rsidRPr="00660D4F">
              <w:rPr>
                <w:lang w:val="ru-RU"/>
              </w:rPr>
              <w:t>моделі, зокрема, економетричної</w:t>
            </w:r>
            <w:r w:rsidR="00010978">
              <w:rPr>
                <w:lang w:val="ru-RU"/>
              </w:rPr>
              <w:t xml:space="preserve"> </w:t>
            </w:r>
            <w:r w:rsidRPr="00660D4F">
              <w:rPr>
                <w:lang w:val="ru-RU"/>
              </w:rPr>
              <w:t>моделі, вміти</w:t>
            </w:r>
            <w:r w:rsidR="00010978">
              <w:rPr>
                <w:lang w:val="ru-RU"/>
              </w:rPr>
              <w:t xml:space="preserve"> </w:t>
            </w:r>
            <w:r w:rsidRPr="00660D4F">
              <w:rPr>
                <w:lang w:val="ru-RU"/>
              </w:rPr>
              <w:t>класифікувати</w:t>
            </w:r>
            <w:r w:rsidR="00010978">
              <w:rPr>
                <w:lang w:val="ru-RU"/>
              </w:rPr>
              <w:t xml:space="preserve"> </w:t>
            </w:r>
            <w:r w:rsidRPr="00660D4F">
              <w:rPr>
                <w:lang w:val="ru-RU"/>
              </w:rPr>
              <w:t>економетричні</w:t>
            </w:r>
            <w:r w:rsidR="00010978">
              <w:rPr>
                <w:lang w:val="ru-RU"/>
              </w:rPr>
              <w:t xml:space="preserve"> </w:t>
            </w:r>
            <w:r w:rsidRPr="00660D4F">
              <w:rPr>
                <w:lang w:val="ru-RU"/>
              </w:rPr>
              <w:t>моделі, розрізняти</w:t>
            </w:r>
            <w:r w:rsidR="00010978">
              <w:rPr>
                <w:lang w:val="ru-RU"/>
              </w:rPr>
              <w:t xml:space="preserve"> </w:t>
            </w:r>
            <w:r w:rsidRPr="00660D4F">
              <w:rPr>
                <w:lang w:val="ru-RU"/>
              </w:rPr>
              <w:t>функціональний, статистичний та кореляційний</w:t>
            </w:r>
            <w:r w:rsidR="00010978">
              <w:rPr>
                <w:lang w:val="ru-RU"/>
              </w:rPr>
              <w:t xml:space="preserve"> </w:t>
            </w:r>
            <w:r w:rsidRPr="00660D4F">
              <w:rPr>
                <w:lang w:val="ru-RU"/>
              </w:rPr>
              <w:t>зв’язки</w:t>
            </w:r>
          </w:p>
        </w:tc>
        <w:tc>
          <w:tcPr>
            <w:tcW w:w="1517" w:type="dxa"/>
            <w:tcBorders>
              <w:right w:val="nil"/>
            </w:tcBorders>
          </w:tcPr>
          <w:p w:rsidR="00660D4F" w:rsidRDefault="00660D4F" w:rsidP="006D0DCF">
            <w:pPr>
              <w:pStyle w:val="TableParagraph"/>
              <w:spacing w:before="94"/>
              <w:ind w:left="92" w:right="634"/>
            </w:pPr>
            <w:r>
              <w:t>Тести, питання</w:t>
            </w:r>
          </w:p>
        </w:tc>
      </w:tr>
      <w:tr w:rsidR="00660D4F" w:rsidTr="006D0DCF">
        <w:trPr>
          <w:trHeight w:val="1463"/>
        </w:trPr>
        <w:tc>
          <w:tcPr>
            <w:tcW w:w="1419" w:type="dxa"/>
            <w:tcBorders>
              <w:left w:val="nil"/>
              <w:bottom w:val="nil"/>
            </w:tcBorders>
          </w:tcPr>
          <w:p w:rsidR="00660D4F" w:rsidRPr="002C07F7" w:rsidRDefault="002C07F7" w:rsidP="002C07F7">
            <w:pPr>
              <w:pStyle w:val="TableParagraph"/>
              <w:spacing w:before="94"/>
              <w:ind w:left="0" w:right="504"/>
              <w:jc w:val="right"/>
              <w:rPr>
                <w:lang w:val="uk-UA"/>
              </w:rPr>
            </w:pPr>
            <w:r>
              <w:rPr>
                <w:lang w:val="uk-UA"/>
              </w:rPr>
              <w:lastRenderedPageBreak/>
              <w:t>6</w:t>
            </w:r>
            <w:r w:rsidR="00660D4F">
              <w:t xml:space="preserve"> / </w:t>
            </w:r>
            <w:r>
              <w:rPr>
                <w:lang w:val="uk-UA"/>
              </w:rPr>
              <w:t>6</w:t>
            </w:r>
          </w:p>
        </w:tc>
        <w:tc>
          <w:tcPr>
            <w:tcW w:w="2694" w:type="dxa"/>
            <w:tcBorders>
              <w:bottom w:val="nil"/>
            </w:tcBorders>
          </w:tcPr>
          <w:p w:rsidR="00660D4F" w:rsidRPr="002C07F7" w:rsidRDefault="00660D4F" w:rsidP="006D0DCF">
            <w:pPr>
              <w:pStyle w:val="TableParagraph"/>
              <w:spacing w:before="94"/>
              <w:ind w:right="245"/>
              <w:rPr>
                <w:lang w:val="ru-RU"/>
              </w:rPr>
            </w:pPr>
            <w:r w:rsidRPr="002C07F7">
              <w:rPr>
                <w:lang w:val="ru-RU"/>
              </w:rPr>
              <w:t xml:space="preserve">2. </w:t>
            </w:r>
            <w:r w:rsidR="002C07F7" w:rsidRPr="002C07F7">
              <w:rPr>
                <w:sz w:val="24"/>
                <w:szCs w:val="24"/>
              </w:rPr>
              <w:t>Проста лінійна регресія</w:t>
            </w:r>
          </w:p>
        </w:tc>
        <w:tc>
          <w:tcPr>
            <w:tcW w:w="4864" w:type="dxa"/>
            <w:tcBorders>
              <w:bottom w:val="nil"/>
            </w:tcBorders>
          </w:tcPr>
          <w:p w:rsidR="004B7331" w:rsidRPr="004B7331" w:rsidRDefault="00660D4F" w:rsidP="004B7331">
            <w:pPr>
              <w:pStyle w:val="TableParagraph"/>
              <w:spacing w:before="94"/>
              <w:ind w:left="96" w:right="96"/>
              <w:jc w:val="both"/>
            </w:pPr>
            <w:r>
              <w:t>Вміти</w:t>
            </w:r>
            <w:r w:rsidR="00294530" w:rsidRPr="00294530">
              <w:t xml:space="preserve"> </w:t>
            </w:r>
            <w:r>
              <w:t>знаходити</w:t>
            </w:r>
            <w:r w:rsidR="00294530" w:rsidRPr="00294530">
              <w:t xml:space="preserve"> </w:t>
            </w:r>
            <w:r>
              <w:t>оцінки</w:t>
            </w:r>
            <w:r w:rsidR="00294530" w:rsidRPr="00294530">
              <w:t xml:space="preserve"> </w:t>
            </w:r>
            <w:r>
              <w:t>параметрів</w:t>
            </w:r>
            <w:r w:rsidR="00294530" w:rsidRPr="00294530">
              <w:t xml:space="preserve"> </w:t>
            </w:r>
            <w:r>
              <w:t>лінійної</w:t>
            </w:r>
            <w:r w:rsidR="00294530" w:rsidRPr="00294530">
              <w:t xml:space="preserve"> </w:t>
            </w:r>
            <w:r>
              <w:t>однофакторної</w:t>
            </w:r>
            <w:r w:rsidR="00294530" w:rsidRPr="00294530">
              <w:t xml:space="preserve"> </w:t>
            </w:r>
            <w:r>
              <w:t>економетричної</w:t>
            </w:r>
            <w:r w:rsidR="00294530" w:rsidRPr="00294530">
              <w:t xml:space="preserve"> </w:t>
            </w:r>
            <w:r>
              <w:t>моделі</w:t>
            </w:r>
            <w:r w:rsidR="00294530" w:rsidRPr="00294530">
              <w:t xml:space="preserve"> </w:t>
            </w:r>
            <w:r>
              <w:t>за</w:t>
            </w:r>
            <w:r w:rsidR="00294530" w:rsidRPr="00294530">
              <w:t xml:space="preserve"> </w:t>
            </w:r>
            <w:r>
              <w:t>допомогою</w:t>
            </w:r>
            <w:r w:rsidR="00294530" w:rsidRPr="00294530">
              <w:t xml:space="preserve"> </w:t>
            </w:r>
            <w:r>
              <w:t>методу</w:t>
            </w:r>
            <w:r w:rsidR="00294530" w:rsidRPr="00294530">
              <w:t xml:space="preserve"> </w:t>
            </w:r>
            <w:r>
              <w:t>найменших</w:t>
            </w:r>
            <w:r w:rsidR="00294530" w:rsidRPr="00294530">
              <w:t xml:space="preserve"> </w:t>
            </w:r>
            <w:r>
              <w:t>квадратів, здійснювати</w:t>
            </w:r>
            <w:r w:rsidR="00294530" w:rsidRPr="00294530">
              <w:t xml:space="preserve"> </w:t>
            </w:r>
            <w:r>
              <w:t>статистичний</w:t>
            </w:r>
            <w:r w:rsidR="00294530" w:rsidRPr="00294530">
              <w:t xml:space="preserve"> </w:t>
            </w:r>
            <w:r>
              <w:t>аналіз</w:t>
            </w:r>
            <w:r w:rsidR="00294530" w:rsidRPr="00294530">
              <w:t xml:space="preserve"> </w:t>
            </w:r>
            <w:r>
              <w:t>значущості</w:t>
            </w:r>
            <w:r w:rsidR="00294530" w:rsidRPr="00294530">
              <w:t xml:space="preserve"> </w:t>
            </w:r>
            <w:r>
              <w:t>та</w:t>
            </w:r>
            <w:r w:rsidR="00294530" w:rsidRPr="00294530">
              <w:t xml:space="preserve"> </w:t>
            </w:r>
            <w:r>
              <w:t>достовірності</w:t>
            </w:r>
            <w:r w:rsidR="00294530" w:rsidRPr="00294530">
              <w:t xml:space="preserve"> </w:t>
            </w:r>
            <w:r>
              <w:t>знайдених</w:t>
            </w:r>
            <w:r w:rsidR="00294530" w:rsidRPr="00294530">
              <w:t xml:space="preserve"> </w:t>
            </w:r>
            <w:r>
              <w:t>оцінок, прогнозувати</w:t>
            </w:r>
            <w:r w:rsidR="004B7331" w:rsidRPr="004B7331">
              <w:t xml:space="preserve"> </w:t>
            </w:r>
            <w:r w:rsidR="004B7331">
              <w:rPr>
                <w:lang w:val="ru-RU"/>
              </w:rPr>
              <w:t>п</w:t>
            </w:r>
            <w:r w:rsidR="004B7331" w:rsidRPr="00660D4F">
              <w:rPr>
                <w:lang w:val="ru-RU"/>
              </w:rPr>
              <w:t>одальший</w:t>
            </w:r>
            <w:r w:rsidR="004B7331" w:rsidRPr="004B7331">
              <w:t xml:space="preserve"> </w:t>
            </w:r>
            <w:r w:rsidR="004B7331" w:rsidRPr="00660D4F">
              <w:rPr>
                <w:lang w:val="ru-RU"/>
              </w:rPr>
              <w:t>розвиток</w:t>
            </w:r>
            <w:r w:rsidR="004B7331" w:rsidRPr="004B7331">
              <w:t xml:space="preserve"> </w:t>
            </w:r>
            <w:r w:rsidR="004B7331" w:rsidRPr="00660D4F">
              <w:rPr>
                <w:lang w:val="ru-RU"/>
              </w:rPr>
              <w:t>економічних</w:t>
            </w:r>
            <w:r w:rsidR="004B7331" w:rsidRPr="004B7331">
              <w:t xml:space="preserve"> </w:t>
            </w:r>
            <w:r w:rsidR="004B7331" w:rsidRPr="00660D4F">
              <w:rPr>
                <w:lang w:val="ru-RU"/>
              </w:rPr>
              <w:t>явищ</w:t>
            </w:r>
            <w:r w:rsidR="004B7331" w:rsidRPr="004B7331">
              <w:t xml:space="preserve"> </w:t>
            </w:r>
            <w:r w:rsidR="004B7331" w:rsidRPr="00660D4F">
              <w:rPr>
                <w:spacing w:val="-9"/>
                <w:lang w:val="ru-RU"/>
              </w:rPr>
              <w:t>на</w:t>
            </w:r>
            <w:r w:rsidR="004B7331" w:rsidRPr="004B7331">
              <w:rPr>
                <w:spacing w:val="-9"/>
              </w:rPr>
              <w:t xml:space="preserve"> </w:t>
            </w:r>
            <w:r w:rsidR="004B7331" w:rsidRPr="00660D4F">
              <w:rPr>
                <w:lang w:val="ru-RU"/>
              </w:rPr>
              <w:t>основі</w:t>
            </w:r>
            <w:r w:rsidR="004B7331" w:rsidRPr="004B7331">
              <w:t xml:space="preserve"> </w:t>
            </w:r>
            <w:r w:rsidR="004B7331" w:rsidRPr="00660D4F">
              <w:rPr>
                <w:lang w:val="ru-RU"/>
              </w:rPr>
              <w:t>побудованої</w:t>
            </w:r>
            <w:r w:rsidR="004B7331" w:rsidRPr="004B7331">
              <w:t xml:space="preserve"> </w:t>
            </w:r>
            <w:r w:rsidR="004B7331" w:rsidRPr="00660D4F">
              <w:rPr>
                <w:lang w:val="ru-RU"/>
              </w:rPr>
              <w:t>моделі</w:t>
            </w:r>
          </w:p>
        </w:tc>
        <w:tc>
          <w:tcPr>
            <w:tcW w:w="1517" w:type="dxa"/>
            <w:tcBorders>
              <w:bottom w:val="nil"/>
              <w:right w:val="nil"/>
            </w:tcBorders>
          </w:tcPr>
          <w:p w:rsidR="00660D4F" w:rsidRDefault="00660D4F" w:rsidP="006D0DCF">
            <w:pPr>
              <w:pStyle w:val="TableParagraph"/>
              <w:spacing w:before="94"/>
              <w:ind w:left="92" w:right="153"/>
            </w:pPr>
            <w:r>
              <w:t>Тести, питання</w:t>
            </w:r>
          </w:p>
        </w:tc>
      </w:tr>
      <w:tr w:rsidR="00660D4F" w:rsidTr="004B7331">
        <w:trPr>
          <w:trHeight w:val="282"/>
        </w:trPr>
        <w:tc>
          <w:tcPr>
            <w:tcW w:w="1419" w:type="dxa"/>
            <w:tcBorders>
              <w:top w:val="nil"/>
              <w:left w:val="nil"/>
            </w:tcBorders>
          </w:tcPr>
          <w:p w:rsidR="00660D4F" w:rsidRDefault="00660D4F" w:rsidP="006D0DCF">
            <w:pPr>
              <w:pStyle w:val="TableParagraph"/>
              <w:spacing w:before="0"/>
              <w:ind w:left="0"/>
            </w:pPr>
          </w:p>
        </w:tc>
        <w:tc>
          <w:tcPr>
            <w:tcW w:w="2694" w:type="dxa"/>
            <w:tcBorders>
              <w:top w:val="nil"/>
            </w:tcBorders>
          </w:tcPr>
          <w:p w:rsidR="00660D4F" w:rsidRDefault="00660D4F" w:rsidP="006D0DCF">
            <w:pPr>
              <w:pStyle w:val="TableParagraph"/>
              <w:spacing w:before="0"/>
              <w:ind w:left="0"/>
            </w:pPr>
          </w:p>
        </w:tc>
        <w:tc>
          <w:tcPr>
            <w:tcW w:w="4864" w:type="dxa"/>
            <w:tcBorders>
              <w:top w:val="nil"/>
            </w:tcBorders>
          </w:tcPr>
          <w:p w:rsidR="00660D4F" w:rsidRPr="00660D4F" w:rsidRDefault="00660D4F" w:rsidP="00294530">
            <w:pPr>
              <w:pStyle w:val="TableParagraph"/>
              <w:tabs>
                <w:tab w:val="left" w:pos="1364"/>
                <w:tab w:val="left" w:pos="2419"/>
                <w:tab w:val="left" w:pos="3832"/>
                <w:tab w:val="left" w:pos="4539"/>
              </w:tabs>
              <w:spacing w:before="0"/>
              <w:ind w:left="96" w:right="96"/>
              <w:rPr>
                <w:lang w:val="ru-RU"/>
              </w:rPr>
            </w:pPr>
          </w:p>
        </w:tc>
        <w:tc>
          <w:tcPr>
            <w:tcW w:w="1517" w:type="dxa"/>
            <w:tcBorders>
              <w:top w:val="nil"/>
              <w:right w:val="nil"/>
            </w:tcBorders>
          </w:tcPr>
          <w:p w:rsidR="00660D4F" w:rsidRPr="00660D4F" w:rsidRDefault="00660D4F" w:rsidP="006D0DCF">
            <w:pPr>
              <w:pStyle w:val="TableParagraph"/>
              <w:spacing w:before="0"/>
              <w:ind w:left="0"/>
              <w:rPr>
                <w:lang w:val="ru-RU"/>
              </w:rPr>
            </w:pPr>
          </w:p>
        </w:tc>
      </w:tr>
      <w:tr w:rsidR="00660D4F" w:rsidTr="006D0DCF">
        <w:trPr>
          <w:trHeight w:val="1718"/>
        </w:trPr>
        <w:tc>
          <w:tcPr>
            <w:tcW w:w="1419" w:type="dxa"/>
            <w:tcBorders>
              <w:left w:val="nil"/>
            </w:tcBorders>
          </w:tcPr>
          <w:p w:rsidR="00660D4F" w:rsidRPr="00F71517" w:rsidRDefault="00F71517" w:rsidP="00F71517">
            <w:pPr>
              <w:pStyle w:val="TableParagraph"/>
              <w:ind w:left="0" w:right="504"/>
              <w:jc w:val="right"/>
              <w:rPr>
                <w:lang w:val="uk-UA"/>
              </w:rPr>
            </w:pPr>
            <w:r>
              <w:rPr>
                <w:lang w:val="uk-UA"/>
              </w:rPr>
              <w:t>4</w:t>
            </w:r>
            <w:r w:rsidR="00660D4F">
              <w:t xml:space="preserve">/ </w:t>
            </w:r>
            <w:r>
              <w:rPr>
                <w:lang w:val="uk-UA"/>
              </w:rPr>
              <w:t>6</w:t>
            </w:r>
          </w:p>
        </w:tc>
        <w:tc>
          <w:tcPr>
            <w:tcW w:w="2694" w:type="dxa"/>
          </w:tcPr>
          <w:p w:rsidR="00660D4F" w:rsidRPr="00660D4F" w:rsidRDefault="00660D4F" w:rsidP="006D0DCF">
            <w:pPr>
              <w:pStyle w:val="TableParagraph"/>
              <w:ind w:right="449"/>
              <w:rPr>
                <w:lang w:val="ru-RU"/>
              </w:rPr>
            </w:pPr>
            <w:r w:rsidRPr="00660D4F">
              <w:rPr>
                <w:lang w:val="ru-RU"/>
              </w:rPr>
              <w:t xml:space="preserve">3. </w:t>
            </w:r>
            <w:r w:rsidR="00F71517">
              <w:rPr>
                <w:sz w:val="24"/>
                <w:szCs w:val="24"/>
              </w:rPr>
              <w:t>Множинна регресія</w:t>
            </w:r>
          </w:p>
        </w:tc>
        <w:tc>
          <w:tcPr>
            <w:tcW w:w="4864" w:type="dxa"/>
          </w:tcPr>
          <w:p w:rsidR="00660D4F" w:rsidRPr="00660D4F" w:rsidRDefault="00660D4F" w:rsidP="006D0DCF">
            <w:pPr>
              <w:pStyle w:val="TableParagraph"/>
              <w:ind w:left="95" w:right="94"/>
              <w:jc w:val="both"/>
              <w:rPr>
                <w:lang w:val="ru-RU"/>
              </w:rPr>
            </w:pPr>
            <w:r w:rsidRPr="00660D4F">
              <w:rPr>
                <w:lang w:val="ru-RU"/>
              </w:rPr>
              <w:t>Здійснювати</w:t>
            </w:r>
            <w:r w:rsidR="00294530">
              <w:rPr>
                <w:lang w:val="ru-RU"/>
              </w:rPr>
              <w:t xml:space="preserve"> </w:t>
            </w:r>
            <w:r w:rsidRPr="00660D4F">
              <w:rPr>
                <w:lang w:val="ru-RU"/>
              </w:rPr>
              <w:t>лінеаризацію</w:t>
            </w:r>
            <w:r w:rsidR="00294530">
              <w:rPr>
                <w:lang w:val="ru-RU"/>
              </w:rPr>
              <w:t xml:space="preserve"> </w:t>
            </w:r>
            <w:r w:rsidRPr="00660D4F">
              <w:rPr>
                <w:lang w:val="ru-RU"/>
              </w:rPr>
              <w:t>нелінійних моделей, знаходити</w:t>
            </w:r>
            <w:r w:rsidR="00294530">
              <w:rPr>
                <w:lang w:val="ru-RU"/>
              </w:rPr>
              <w:t xml:space="preserve"> </w:t>
            </w:r>
            <w:r w:rsidRPr="00660D4F">
              <w:rPr>
                <w:lang w:val="ru-RU"/>
              </w:rPr>
              <w:t>оцінки</w:t>
            </w:r>
            <w:r w:rsidR="00294530">
              <w:rPr>
                <w:lang w:val="ru-RU"/>
              </w:rPr>
              <w:t xml:space="preserve"> </w:t>
            </w:r>
            <w:r w:rsidRPr="00660D4F">
              <w:rPr>
                <w:lang w:val="ru-RU"/>
              </w:rPr>
              <w:t>параметрів</w:t>
            </w:r>
            <w:r w:rsidR="00294530">
              <w:rPr>
                <w:lang w:val="ru-RU"/>
              </w:rPr>
              <w:t xml:space="preserve"> </w:t>
            </w:r>
            <w:r w:rsidRPr="00660D4F">
              <w:rPr>
                <w:lang w:val="ru-RU"/>
              </w:rPr>
              <w:t>нелінійної</w:t>
            </w:r>
            <w:r w:rsidR="00294530">
              <w:rPr>
                <w:lang w:val="ru-RU"/>
              </w:rPr>
              <w:t xml:space="preserve"> </w:t>
            </w:r>
            <w:r w:rsidRPr="00660D4F">
              <w:rPr>
                <w:lang w:val="ru-RU"/>
              </w:rPr>
              <w:t>економетричної</w:t>
            </w:r>
            <w:r w:rsidR="00294530">
              <w:rPr>
                <w:lang w:val="ru-RU"/>
              </w:rPr>
              <w:t xml:space="preserve"> </w:t>
            </w:r>
            <w:r w:rsidRPr="00660D4F">
              <w:rPr>
                <w:lang w:val="ru-RU"/>
              </w:rPr>
              <w:t>моделі, знати основні характеристики кривих</w:t>
            </w:r>
            <w:r w:rsidR="00294530">
              <w:rPr>
                <w:lang w:val="ru-RU"/>
              </w:rPr>
              <w:t xml:space="preserve"> </w:t>
            </w:r>
            <w:r w:rsidRPr="00660D4F">
              <w:rPr>
                <w:lang w:val="ru-RU"/>
              </w:rPr>
              <w:t>зростання; вміти</w:t>
            </w:r>
            <w:r w:rsidR="00294530">
              <w:rPr>
                <w:lang w:val="ru-RU"/>
              </w:rPr>
              <w:t xml:space="preserve"> </w:t>
            </w:r>
            <w:r w:rsidRPr="00660D4F">
              <w:rPr>
                <w:lang w:val="ru-RU"/>
              </w:rPr>
              <w:t>досліджувати</w:t>
            </w:r>
            <w:r w:rsidR="00294530">
              <w:rPr>
                <w:lang w:val="ru-RU"/>
              </w:rPr>
              <w:t xml:space="preserve"> </w:t>
            </w:r>
            <w:r w:rsidRPr="00660D4F">
              <w:rPr>
                <w:lang w:val="ru-RU"/>
              </w:rPr>
              <w:t>нелі</w:t>
            </w:r>
            <w:r w:rsidR="003A64CF">
              <w:rPr>
                <w:lang w:val="ru-RU"/>
              </w:rPr>
              <w:t>нійні</w:t>
            </w:r>
            <w:r w:rsidR="00294530">
              <w:rPr>
                <w:lang w:val="ru-RU"/>
              </w:rPr>
              <w:t xml:space="preserve"> </w:t>
            </w:r>
            <w:r w:rsidR="003A64CF">
              <w:rPr>
                <w:lang w:val="ru-RU"/>
              </w:rPr>
              <w:t>моделі з використанням</w:t>
            </w:r>
            <w:r w:rsidR="00294530">
              <w:rPr>
                <w:lang w:val="ru-RU"/>
              </w:rPr>
              <w:t xml:space="preserve"> </w:t>
            </w:r>
            <w:r>
              <w:t>EXCEL</w:t>
            </w:r>
          </w:p>
        </w:tc>
        <w:tc>
          <w:tcPr>
            <w:tcW w:w="1517" w:type="dxa"/>
            <w:tcBorders>
              <w:right w:val="nil"/>
            </w:tcBorders>
          </w:tcPr>
          <w:p w:rsidR="00660D4F" w:rsidRDefault="00660D4F" w:rsidP="006D0DCF">
            <w:pPr>
              <w:pStyle w:val="TableParagraph"/>
              <w:ind w:left="92" w:right="153"/>
            </w:pPr>
            <w:r>
              <w:t>Тести, питання</w:t>
            </w:r>
          </w:p>
        </w:tc>
      </w:tr>
      <w:tr w:rsidR="00660D4F" w:rsidTr="006D0DCF">
        <w:trPr>
          <w:trHeight w:val="1718"/>
        </w:trPr>
        <w:tc>
          <w:tcPr>
            <w:tcW w:w="1419" w:type="dxa"/>
            <w:tcBorders>
              <w:left w:val="nil"/>
            </w:tcBorders>
          </w:tcPr>
          <w:p w:rsidR="00660D4F" w:rsidRDefault="00660D4F" w:rsidP="006D0DCF">
            <w:pPr>
              <w:pStyle w:val="TableParagraph"/>
              <w:ind w:left="0" w:right="504"/>
              <w:jc w:val="right"/>
            </w:pPr>
            <w:r>
              <w:t>4 / 4</w:t>
            </w:r>
          </w:p>
        </w:tc>
        <w:tc>
          <w:tcPr>
            <w:tcW w:w="2694" w:type="dxa"/>
          </w:tcPr>
          <w:p w:rsidR="00660D4F" w:rsidRPr="00F71517" w:rsidRDefault="00660D4F" w:rsidP="006D0DCF">
            <w:pPr>
              <w:pStyle w:val="TableParagraph"/>
              <w:ind w:right="146"/>
              <w:rPr>
                <w:lang w:val="ru-RU"/>
              </w:rPr>
            </w:pPr>
            <w:r w:rsidRPr="00F71517">
              <w:rPr>
                <w:lang w:val="ru-RU"/>
              </w:rPr>
              <w:t xml:space="preserve">4 </w:t>
            </w:r>
            <w:r w:rsidR="00F71517" w:rsidRPr="00F71517">
              <w:rPr>
                <w:sz w:val="24"/>
                <w:szCs w:val="24"/>
                <w:lang w:val="ru-RU"/>
              </w:rPr>
              <w:t>Модель лінійної регресії з гетеро</w:t>
            </w:r>
            <w:r w:rsidR="00F71517" w:rsidRPr="00F71517">
              <w:rPr>
                <w:sz w:val="24"/>
                <w:szCs w:val="24"/>
                <w:lang w:val="ru-RU"/>
              </w:rPr>
              <w:softHyphen/>
              <w:t>скедастчними збуреннями  та автокоре</w:t>
            </w:r>
            <w:r w:rsidR="00F71517" w:rsidRPr="00F71517">
              <w:rPr>
                <w:sz w:val="24"/>
                <w:szCs w:val="24"/>
                <w:lang w:val="ru-RU"/>
              </w:rPr>
              <w:softHyphen/>
              <w:t>льо</w:t>
            </w:r>
            <w:r w:rsidR="00F71517" w:rsidRPr="00F71517">
              <w:rPr>
                <w:sz w:val="24"/>
                <w:szCs w:val="24"/>
                <w:lang w:val="ru-RU"/>
              </w:rPr>
              <w:softHyphen/>
              <w:t>ва</w:t>
            </w:r>
            <w:r w:rsidR="00F71517" w:rsidRPr="00F71517">
              <w:rPr>
                <w:sz w:val="24"/>
                <w:szCs w:val="24"/>
                <w:lang w:val="ru-RU"/>
              </w:rPr>
              <w:softHyphen/>
            </w:r>
            <w:r w:rsidR="00F71517" w:rsidRPr="00F71517">
              <w:rPr>
                <w:sz w:val="24"/>
                <w:szCs w:val="24"/>
                <w:lang w:val="ru-RU"/>
              </w:rPr>
              <w:softHyphen/>
              <w:t>ними збуреннями</w:t>
            </w:r>
          </w:p>
        </w:tc>
        <w:tc>
          <w:tcPr>
            <w:tcW w:w="4864" w:type="dxa"/>
          </w:tcPr>
          <w:p w:rsidR="003D2F4C" w:rsidRPr="003D2F4C" w:rsidRDefault="003D2F4C" w:rsidP="00294530">
            <w:pPr>
              <w:pStyle w:val="TableParagraph"/>
              <w:ind w:left="95" w:right="91"/>
              <w:jc w:val="both"/>
              <w:rPr>
                <w:lang w:val="ru-RU"/>
              </w:rPr>
            </w:pPr>
            <w:r w:rsidRPr="003D2F4C">
              <w:rPr>
                <w:lang w:val="ru-RU"/>
              </w:rPr>
              <w:t xml:space="preserve">Використовувати різноманітні тести для виявлення порушень основних положень (припущень) класичного лінійного регресійного аналізу </w:t>
            </w:r>
            <w:r w:rsidRPr="003D2F4C">
              <w:rPr>
                <w:spacing w:val="-1"/>
                <w:lang w:val="ru-RU"/>
              </w:rPr>
              <w:t xml:space="preserve">мультиколінеарність, </w:t>
            </w:r>
            <w:r w:rsidRPr="003D2F4C">
              <w:rPr>
                <w:lang w:val="ru-RU"/>
              </w:rPr>
              <w:t>гетероскедастичність,</w:t>
            </w:r>
            <w:r w:rsidRPr="003D2F4C">
              <w:rPr>
                <w:spacing w:val="-1"/>
                <w:lang w:val="ru-RU"/>
              </w:rPr>
              <w:t xml:space="preserve">автокореляція; використовувати </w:t>
            </w:r>
            <w:r w:rsidRPr="003D2F4C">
              <w:rPr>
                <w:lang w:val="ru-RU"/>
              </w:rPr>
              <w:t xml:space="preserve">узагальнений </w:t>
            </w:r>
            <w:r w:rsidRPr="003D2F4C">
              <w:rPr>
                <w:spacing w:val="-4"/>
                <w:lang w:val="ru-RU"/>
              </w:rPr>
              <w:t xml:space="preserve">метод </w:t>
            </w:r>
            <w:r w:rsidRPr="003D2F4C">
              <w:rPr>
                <w:lang w:val="ru-RU"/>
              </w:rPr>
              <w:t>найменших квадратів для знаходження оцінок параметрів моделі з гетероскедастичними та автокорельованими залишками; застосовувати методи усуненн ямультиколінеарності</w:t>
            </w:r>
          </w:p>
          <w:p w:rsidR="00660D4F" w:rsidRPr="003D2F4C" w:rsidRDefault="00660D4F" w:rsidP="00294530">
            <w:pPr>
              <w:pStyle w:val="TableParagraph"/>
              <w:ind w:left="95" w:right="91"/>
              <w:jc w:val="both"/>
              <w:rPr>
                <w:lang w:val="uk-UA"/>
              </w:rPr>
            </w:pPr>
          </w:p>
        </w:tc>
        <w:tc>
          <w:tcPr>
            <w:tcW w:w="1517" w:type="dxa"/>
            <w:tcBorders>
              <w:right w:val="nil"/>
            </w:tcBorders>
          </w:tcPr>
          <w:p w:rsidR="00660D4F" w:rsidRDefault="00660D4F" w:rsidP="006D0DCF">
            <w:pPr>
              <w:pStyle w:val="TableParagraph"/>
              <w:ind w:left="92" w:right="153"/>
            </w:pPr>
            <w:r>
              <w:t>Тести, питання</w:t>
            </w:r>
          </w:p>
        </w:tc>
      </w:tr>
      <w:tr w:rsidR="00660D4F" w:rsidTr="006D0DCF">
        <w:trPr>
          <w:trHeight w:val="2728"/>
        </w:trPr>
        <w:tc>
          <w:tcPr>
            <w:tcW w:w="1419" w:type="dxa"/>
            <w:tcBorders>
              <w:left w:val="nil"/>
            </w:tcBorders>
          </w:tcPr>
          <w:p w:rsidR="00660D4F" w:rsidRDefault="00F71517" w:rsidP="006D0DCF">
            <w:pPr>
              <w:pStyle w:val="TableParagraph"/>
              <w:ind w:left="0" w:right="504"/>
              <w:jc w:val="right"/>
            </w:pPr>
            <w:r>
              <w:rPr>
                <w:lang w:val="uk-UA"/>
              </w:rPr>
              <w:t>4</w:t>
            </w:r>
            <w:r w:rsidR="00660D4F">
              <w:t xml:space="preserve"> / 4</w:t>
            </w:r>
          </w:p>
        </w:tc>
        <w:tc>
          <w:tcPr>
            <w:tcW w:w="2694" w:type="dxa"/>
          </w:tcPr>
          <w:p w:rsidR="00660D4F" w:rsidRDefault="00660D4F" w:rsidP="00294530">
            <w:pPr>
              <w:pStyle w:val="TableParagraph"/>
            </w:pPr>
            <w:r>
              <w:t xml:space="preserve">5. </w:t>
            </w:r>
            <w:r w:rsidR="00F71517">
              <w:rPr>
                <w:sz w:val="24"/>
                <w:szCs w:val="24"/>
              </w:rPr>
              <w:t>Системи одночасних регресійних рівнянь</w:t>
            </w:r>
          </w:p>
        </w:tc>
        <w:tc>
          <w:tcPr>
            <w:tcW w:w="4864" w:type="dxa"/>
          </w:tcPr>
          <w:p w:rsidR="00660D4F" w:rsidRDefault="003D2F4C" w:rsidP="00294530">
            <w:pPr>
              <w:pStyle w:val="TableParagraph"/>
              <w:tabs>
                <w:tab w:val="left" w:pos="1705"/>
                <w:tab w:val="left" w:pos="2316"/>
                <w:tab w:val="left" w:pos="2744"/>
                <w:tab w:val="left" w:pos="3370"/>
                <w:tab w:val="left" w:pos="4202"/>
              </w:tabs>
              <w:ind w:left="95" w:right="94"/>
            </w:pPr>
            <w:r w:rsidRPr="003D2F4C">
              <w:rPr>
                <w:lang w:val="uk-UA"/>
              </w:rPr>
              <w:t>Вміти знаходити оцінки параметрів багатофакторної економетричної моделі, представленої у матричній формі; обчислювати коефіцієнти кореляції (парної, частинної та множинної), знаходити дисперсійну коваріаційну матрицю; здійснювати верифікацію моделі</w:t>
            </w:r>
          </w:p>
        </w:tc>
        <w:tc>
          <w:tcPr>
            <w:tcW w:w="1517" w:type="dxa"/>
            <w:tcBorders>
              <w:right w:val="nil"/>
            </w:tcBorders>
          </w:tcPr>
          <w:p w:rsidR="00660D4F" w:rsidRDefault="00660D4F" w:rsidP="006D0DCF">
            <w:pPr>
              <w:pStyle w:val="TableParagraph"/>
              <w:ind w:left="92" w:right="153"/>
            </w:pPr>
            <w:r>
              <w:t>Тести, питання</w:t>
            </w:r>
          </w:p>
        </w:tc>
      </w:tr>
      <w:tr w:rsidR="00660D4F" w:rsidTr="006D0DCF">
        <w:trPr>
          <w:trHeight w:val="1718"/>
        </w:trPr>
        <w:tc>
          <w:tcPr>
            <w:tcW w:w="1419" w:type="dxa"/>
            <w:tcBorders>
              <w:left w:val="nil"/>
            </w:tcBorders>
          </w:tcPr>
          <w:p w:rsidR="00660D4F" w:rsidRDefault="00660D4F" w:rsidP="006D0DCF">
            <w:pPr>
              <w:pStyle w:val="TableParagraph"/>
              <w:spacing w:before="87"/>
              <w:ind w:left="0" w:right="504"/>
              <w:jc w:val="right"/>
            </w:pPr>
            <w:r>
              <w:t>4 / 4</w:t>
            </w:r>
          </w:p>
        </w:tc>
        <w:tc>
          <w:tcPr>
            <w:tcW w:w="2694" w:type="dxa"/>
          </w:tcPr>
          <w:p w:rsidR="00660D4F" w:rsidRDefault="00660D4F" w:rsidP="0032270F">
            <w:pPr>
              <w:pStyle w:val="TableParagraph"/>
              <w:spacing w:before="87"/>
              <w:ind w:right="237"/>
            </w:pPr>
            <w:r>
              <w:t xml:space="preserve">6. </w:t>
            </w:r>
            <w:r w:rsidR="00F71517">
              <w:rPr>
                <w:sz w:val="24"/>
                <w:szCs w:val="24"/>
              </w:rPr>
              <w:t>Сучасні проблеми економетрики</w:t>
            </w:r>
          </w:p>
        </w:tc>
        <w:tc>
          <w:tcPr>
            <w:tcW w:w="4864" w:type="dxa"/>
          </w:tcPr>
          <w:p w:rsidR="00660D4F" w:rsidRPr="003D2F4C" w:rsidRDefault="003D2F4C" w:rsidP="006D0DCF">
            <w:pPr>
              <w:pStyle w:val="TableParagraph"/>
              <w:spacing w:before="87"/>
              <w:ind w:left="95" w:right="94"/>
              <w:jc w:val="both"/>
            </w:pPr>
            <w:r>
              <w:t>Використовувати</w:t>
            </w:r>
            <w:r w:rsidRPr="0032270F">
              <w:t xml:space="preserve"> </w:t>
            </w:r>
            <w:r>
              <w:t>методи</w:t>
            </w:r>
            <w:r w:rsidRPr="0032270F">
              <w:t xml:space="preserve"> </w:t>
            </w:r>
            <w:r>
              <w:t>економетричного</w:t>
            </w:r>
            <w:r w:rsidRPr="0032270F">
              <w:t xml:space="preserve"> </w:t>
            </w:r>
            <w:r>
              <w:t>аналізу</w:t>
            </w:r>
            <w:r w:rsidRPr="0032270F">
              <w:t xml:space="preserve"> </w:t>
            </w:r>
            <w:r>
              <w:t>факторних</w:t>
            </w:r>
            <w:r w:rsidRPr="0032270F">
              <w:t xml:space="preserve"> </w:t>
            </w:r>
            <w:r>
              <w:t>ефектів, кластерного аналізу</w:t>
            </w:r>
            <w:r w:rsidRPr="0032270F">
              <w:t xml:space="preserve"> </w:t>
            </w:r>
            <w:r>
              <w:t>та</w:t>
            </w:r>
            <w:r w:rsidRPr="0032270F">
              <w:t xml:space="preserve"> </w:t>
            </w:r>
            <w:r>
              <w:t>факторного</w:t>
            </w:r>
            <w:r w:rsidRPr="0032270F">
              <w:t xml:space="preserve"> </w:t>
            </w:r>
            <w:r>
              <w:t>аналізу</w:t>
            </w:r>
            <w:r w:rsidRPr="0032270F">
              <w:t xml:space="preserve"> </w:t>
            </w:r>
            <w:r>
              <w:t>для</w:t>
            </w:r>
            <w:r w:rsidRPr="0032270F">
              <w:t xml:space="preserve"> </w:t>
            </w:r>
            <w:r>
              <w:t>дослідження</w:t>
            </w:r>
            <w:r w:rsidRPr="0032270F">
              <w:t xml:space="preserve"> </w:t>
            </w:r>
            <w:r>
              <w:t>фінансової</w:t>
            </w:r>
            <w:r w:rsidRPr="0032270F">
              <w:t xml:space="preserve"> </w:t>
            </w:r>
            <w:r>
              <w:t>діяльності</w:t>
            </w:r>
            <w:r w:rsidRPr="0032270F">
              <w:t xml:space="preserve"> </w:t>
            </w:r>
            <w:r>
              <w:t>підприємств, регіональних</w:t>
            </w:r>
            <w:r w:rsidRPr="0032270F">
              <w:t xml:space="preserve"> </w:t>
            </w:r>
            <w:r>
              <w:t>та</w:t>
            </w:r>
            <w:r w:rsidRPr="0032270F">
              <w:t xml:space="preserve"> </w:t>
            </w:r>
            <w:r>
              <w:t>державних</w:t>
            </w:r>
            <w:r w:rsidRPr="0032270F">
              <w:t xml:space="preserve"> </w:t>
            </w:r>
            <w:r>
              <w:t>фінансів</w:t>
            </w:r>
          </w:p>
        </w:tc>
        <w:tc>
          <w:tcPr>
            <w:tcW w:w="1517" w:type="dxa"/>
            <w:tcBorders>
              <w:right w:val="nil"/>
            </w:tcBorders>
          </w:tcPr>
          <w:p w:rsidR="00660D4F" w:rsidRDefault="00660D4F" w:rsidP="006D0DCF">
            <w:pPr>
              <w:pStyle w:val="TableParagraph"/>
              <w:spacing w:before="87"/>
              <w:ind w:left="92" w:right="153"/>
            </w:pPr>
            <w:r>
              <w:t>Тести, питання</w:t>
            </w:r>
          </w:p>
        </w:tc>
      </w:tr>
    </w:tbl>
    <w:p w:rsidR="00660D4F" w:rsidRDefault="00660D4F" w:rsidP="00660D4F">
      <w:pPr>
        <w:sectPr w:rsidR="00660D4F">
          <w:footerReference w:type="default" r:id="rId8"/>
          <w:pgSz w:w="12240" w:h="15840"/>
          <w:pgMar w:top="1140" w:right="500" w:bottom="1800" w:left="740" w:header="0" w:footer="1614" w:gutter="0"/>
          <w:cols w:space="720"/>
        </w:sectPr>
      </w:pPr>
    </w:p>
    <w:p w:rsidR="007D5B9F" w:rsidRPr="00600800" w:rsidRDefault="00883DAD" w:rsidP="007D5B9F">
      <w:pPr>
        <w:pStyle w:val="3"/>
        <w:keepNext w:val="0"/>
        <w:widowControl w:val="0"/>
        <w:tabs>
          <w:tab w:val="left" w:pos="567"/>
        </w:tabs>
        <w:spacing w:line="360" w:lineRule="auto"/>
        <w:ind w:left="426" w:firstLine="0"/>
        <w:rPr>
          <w:color w:val="000000"/>
          <w:sz w:val="28"/>
          <w:szCs w:val="28"/>
        </w:rPr>
      </w:pPr>
      <w:r w:rsidRPr="007D5B9F">
        <w:rPr>
          <w:sz w:val="28"/>
          <w:szCs w:val="28"/>
        </w:rPr>
        <w:lastRenderedPageBreak/>
        <w:t>9.</w:t>
      </w:r>
      <w:r w:rsidR="007D5B9F" w:rsidRPr="00600800">
        <w:rPr>
          <w:color w:val="000000"/>
          <w:sz w:val="28"/>
          <w:szCs w:val="28"/>
        </w:rPr>
        <w:t>Форми поточного та підсумкового контролю.</w:t>
      </w:r>
    </w:p>
    <w:p w:rsidR="007D5B9F" w:rsidRPr="00600800" w:rsidRDefault="007D5B9F" w:rsidP="00010978">
      <w:pPr>
        <w:spacing w:after="0"/>
        <w:ind w:firstLine="539"/>
        <w:jc w:val="both"/>
        <w:rPr>
          <w:rFonts w:ascii="Times New Roman" w:hAnsi="Times New Roman" w:cs="Times New Roman"/>
          <w:sz w:val="28"/>
          <w:szCs w:val="28"/>
        </w:rPr>
      </w:pPr>
      <w:r w:rsidRPr="00600800">
        <w:rPr>
          <w:rFonts w:ascii="Times New Roman" w:hAnsi="Times New Roman" w:cs="Times New Roman"/>
          <w:sz w:val="28"/>
          <w:szCs w:val="28"/>
        </w:rPr>
        <w:t>Усний контроль на практичних заняттях, письмовий к</w:t>
      </w:r>
      <w:r w:rsidR="0019276A">
        <w:rPr>
          <w:rFonts w:ascii="Times New Roman" w:hAnsi="Times New Roman" w:cs="Times New Roman"/>
          <w:sz w:val="28"/>
          <w:szCs w:val="28"/>
        </w:rPr>
        <w:t xml:space="preserve">онтроль під час написання </w:t>
      </w:r>
      <w:r w:rsidR="00AE2209">
        <w:rPr>
          <w:rFonts w:ascii="Times New Roman" w:hAnsi="Times New Roman" w:cs="Times New Roman"/>
          <w:sz w:val="28"/>
          <w:szCs w:val="28"/>
        </w:rPr>
        <w:t>модульної контрольної робо</w:t>
      </w:r>
      <w:r w:rsidRPr="00600800">
        <w:rPr>
          <w:rFonts w:ascii="Times New Roman" w:hAnsi="Times New Roman" w:cs="Times New Roman"/>
          <w:sz w:val="28"/>
          <w:szCs w:val="28"/>
        </w:rPr>
        <w:t>т</w:t>
      </w:r>
      <w:r w:rsidR="00AE2209">
        <w:rPr>
          <w:rFonts w:ascii="Times New Roman" w:hAnsi="Times New Roman" w:cs="Times New Roman"/>
          <w:sz w:val="28"/>
          <w:szCs w:val="28"/>
        </w:rPr>
        <w:t>и</w:t>
      </w:r>
      <w:r w:rsidR="008B0340">
        <w:rPr>
          <w:rFonts w:ascii="Times New Roman" w:hAnsi="Times New Roman" w:cs="Times New Roman"/>
          <w:sz w:val="28"/>
          <w:szCs w:val="28"/>
        </w:rPr>
        <w:t>, колоквіум</w:t>
      </w:r>
      <w:r w:rsidRPr="00600800">
        <w:rPr>
          <w:rFonts w:ascii="Times New Roman" w:hAnsi="Times New Roman" w:cs="Times New Roman"/>
          <w:sz w:val="28"/>
          <w:szCs w:val="28"/>
        </w:rPr>
        <w:t>.</w:t>
      </w:r>
    </w:p>
    <w:p w:rsidR="00883DAD" w:rsidRDefault="007D5B9F" w:rsidP="00010978">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10. </w:t>
      </w:r>
      <w:r w:rsidR="00883DAD" w:rsidRPr="00883DAD">
        <w:rPr>
          <w:rFonts w:ascii="Times New Roman" w:hAnsi="Times New Roman" w:cs="Times New Roman"/>
          <w:b/>
          <w:sz w:val="28"/>
          <w:szCs w:val="28"/>
        </w:rPr>
        <w:t>Критерії оцінювання результатів навчання</w:t>
      </w:r>
    </w:p>
    <w:tbl>
      <w:tblPr>
        <w:tblW w:w="7789"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1701"/>
        <w:gridCol w:w="1837"/>
        <w:gridCol w:w="6"/>
        <w:gridCol w:w="1276"/>
        <w:gridCol w:w="29"/>
      </w:tblGrid>
      <w:tr w:rsidR="006C3AED" w:rsidRPr="00010978" w:rsidTr="006C3AED">
        <w:trPr>
          <w:cantSplit/>
          <w:trHeight w:val="326"/>
        </w:trPr>
        <w:tc>
          <w:tcPr>
            <w:tcW w:w="6478" w:type="dxa"/>
            <w:gridSpan w:val="3"/>
            <w:tcBorders>
              <w:top w:val="single" w:sz="4" w:space="0" w:color="auto"/>
              <w:left w:val="single" w:sz="4" w:space="0" w:color="auto"/>
              <w:bottom w:val="single" w:sz="4" w:space="0" w:color="auto"/>
              <w:right w:val="single" w:sz="4" w:space="0" w:color="auto"/>
            </w:tcBorders>
            <w:hideMark/>
          </w:tcPr>
          <w:p w:rsidR="006C3AED" w:rsidRPr="00010978" w:rsidRDefault="006C3AED" w:rsidP="006C3AED">
            <w:pPr>
              <w:widowControl w:val="0"/>
              <w:jc w:val="center"/>
              <w:rPr>
                <w:rFonts w:ascii="Times New Roman" w:hAnsi="Times New Roman" w:cs="Times New Roman"/>
                <w:b/>
                <w:sz w:val="24"/>
                <w:szCs w:val="24"/>
              </w:rPr>
            </w:pPr>
            <w:r w:rsidRPr="00010978">
              <w:rPr>
                <w:rFonts w:ascii="Times New Roman" w:hAnsi="Times New Roman" w:cs="Times New Roman"/>
                <w:b/>
                <w:sz w:val="24"/>
                <w:szCs w:val="24"/>
              </w:rPr>
              <w:t>Поточний і модульний контроль (</w:t>
            </w:r>
            <w:r>
              <w:rPr>
                <w:rFonts w:ascii="Times New Roman" w:hAnsi="Times New Roman" w:cs="Times New Roman"/>
                <w:b/>
                <w:sz w:val="24"/>
                <w:szCs w:val="24"/>
                <w:lang w:val="ru-RU"/>
              </w:rPr>
              <w:t>100</w:t>
            </w:r>
            <w:r w:rsidRPr="00010978">
              <w:rPr>
                <w:rFonts w:ascii="Times New Roman" w:hAnsi="Times New Roman" w:cs="Times New Roman"/>
                <w:b/>
                <w:sz w:val="24"/>
                <w:szCs w:val="24"/>
              </w:rPr>
              <w:t xml:space="preserve"> балів)</w:t>
            </w:r>
          </w:p>
        </w:tc>
        <w:tc>
          <w:tcPr>
            <w:tcW w:w="1311" w:type="dxa"/>
            <w:gridSpan w:val="3"/>
            <w:tcBorders>
              <w:top w:val="single" w:sz="4" w:space="0" w:color="auto"/>
              <w:left w:val="single" w:sz="4" w:space="0" w:color="auto"/>
              <w:bottom w:val="single" w:sz="4" w:space="0" w:color="auto"/>
              <w:right w:val="single" w:sz="4" w:space="0" w:color="auto"/>
            </w:tcBorders>
            <w:hideMark/>
          </w:tcPr>
          <w:p w:rsidR="006C3AED" w:rsidRPr="00010978" w:rsidRDefault="006C3AED" w:rsidP="005B28C2">
            <w:pPr>
              <w:widowControl w:val="0"/>
              <w:jc w:val="center"/>
              <w:rPr>
                <w:rFonts w:ascii="Times New Roman" w:hAnsi="Times New Roman" w:cs="Times New Roman"/>
                <w:b/>
                <w:sz w:val="24"/>
                <w:szCs w:val="24"/>
              </w:rPr>
            </w:pPr>
            <w:r w:rsidRPr="00010978">
              <w:rPr>
                <w:rFonts w:ascii="Times New Roman" w:hAnsi="Times New Roman" w:cs="Times New Roman"/>
                <w:b/>
                <w:sz w:val="24"/>
                <w:szCs w:val="24"/>
              </w:rPr>
              <w:t>Сума</w:t>
            </w:r>
          </w:p>
        </w:tc>
      </w:tr>
      <w:tr w:rsidR="006C3AED" w:rsidRPr="0019276A" w:rsidTr="006C3AED">
        <w:trPr>
          <w:gridAfter w:val="1"/>
          <w:wAfter w:w="29" w:type="dxa"/>
          <w:trHeight w:val="359"/>
        </w:trPr>
        <w:tc>
          <w:tcPr>
            <w:tcW w:w="2940" w:type="dxa"/>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4B7331">
            <w:pPr>
              <w:widowControl w:val="0"/>
              <w:spacing w:after="0"/>
              <w:jc w:val="center"/>
              <w:rPr>
                <w:rFonts w:ascii="Times New Roman" w:hAnsi="Times New Roman" w:cs="Times New Roman"/>
                <w:sz w:val="28"/>
                <w:szCs w:val="28"/>
              </w:rPr>
            </w:pPr>
            <w:r w:rsidRPr="0019276A">
              <w:rPr>
                <w:rFonts w:ascii="Times New Roman" w:hAnsi="Times New Roman" w:cs="Times New Roman"/>
                <w:sz w:val="28"/>
                <w:szCs w:val="28"/>
              </w:rPr>
              <w:t>Поточний контроль</w:t>
            </w:r>
          </w:p>
        </w:tc>
        <w:tc>
          <w:tcPr>
            <w:tcW w:w="1701" w:type="dxa"/>
            <w:tcBorders>
              <w:top w:val="single" w:sz="4" w:space="0" w:color="auto"/>
              <w:left w:val="single" w:sz="4" w:space="0" w:color="auto"/>
              <w:bottom w:val="single" w:sz="4" w:space="0" w:color="auto"/>
              <w:right w:val="single" w:sz="4" w:space="0" w:color="auto"/>
            </w:tcBorders>
            <w:vAlign w:val="center"/>
          </w:tcPr>
          <w:p w:rsidR="006C3AED" w:rsidRPr="0019276A" w:rsidRDefault="006C3AED" w:rsidP="004B7331">
            <w:pPr>
              <w:widowControl w:val="0"/>
              <w:spacing w:after="0"/>
              <w:jc w:val="center"/>
              <w:rPr>
                <w:rFonts w:ascii="Times New Roman" w:hAnsi="Times New Roman" w:cs="Times New Roman"/>
                <w:sz w:val="28"/>
                <w:szCs w:val="28"/>
              </w:rPr>
            </w:pPr>
            <w:r>
              <w:rPr>
                <w:rFonts w:ascii="Times New Roman" w:hAnsi="Times New Roman" w:cs="Times New Roman"/>
                <w:sz w:val="28"/>
                <w:szCs w:val="28"/>
              </w:rPr>
              <w:t>МКР</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4B7331">
            <w:pPr>
              <w:widowControl w:val="0"/>
              <w:spacing w:after="0"/>
              <w:jc w:val="center"/>
              <w:rPr>
                <w:rFonts w:ascii="Times New Roman" w:hAnsi="Times New Roman" w:cs="Times New Roman"/>
                <w:sz w:val="28"/>
                <w:szCs w:val="28"/>
              </w:rPr>
            </w:pPr>
            <w:r>
              <w:rPr>
                <w:rFonts w:ascii="Times New Roman" w:hAnsi="Times New Roman" w:cs="Times New Roman"/>
                <w:sz w:val="28"/>
                <w:szCs w:val="28"/>
              </w:rPr>
              <w:t>Колоквіум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5B28C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100</w:t>
            </w:r>
          </w:p>
        </w:tc>
      </w:tr>
      <w:tr w:rsidR="006C3AED" w:rsidRPr="0019276A" w:rsidTr="006C3AED">
        <w:trPr>
          <w:gridAfter w:val="1"/>
          <w:wAfter w:w="29" w:type="dxa"/>
          <w:trHeight w:val="257"/>
        </w:trPr>
        <w:tc>
          <w:tcPr>
            <w:tcW w:w="2940" w:type="dxa"/>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8C62AD">
            <w:pPr>
              <w:widowControl w:val="0"/>
              <w:spacing w:after="0"/>
              <w:jc w:val="center"/>
              <w:rPr>
                <w:rFonts w:ascii="Times New Roman" w:hAnsi="Times New Roman" w:cs="Times New Roman"/>
                <w:sz w:val="28"/>
                <w:szCs w:val="28"/>
              </w:rPr>
            </w:pPr>
            <w:r>
              <w:rPr>
                <w:rFonts w:ascii="Times New Roman" w:hAnsi="Times New Roman" w:cs="Times New Roman"/>
                <w:sz w:val="28"/>
                <w:szCs w:val="28"/>
              </w:rPr>
              <w:t>4</w:t>
            </w:r>
            <w:r w:rsidR="008C62AD">
              <w:rPr>
                <w:rFonts w:ascii="Times New Roman" w:hAnsi="Times New Roman" w:cs="Times New Roman"/>
                <w:sz w:val="28"/>
                <w:szCs w:val="28"/>
              </w:rPr>
              <w:t>8</w:t>
            </w:r>
            <w:r w:rsidRPr="0019276A">
              <w:rPr>
                <w:rFonts w:ascii="Times New Roman" w:hAnsi="Times New Roman" w:cs="Times New Roman"/>
                <w:sz w:val="28"/>
                <w:szCs w:val="28"/>
              </w:rPr>
              <w:t xml:space="preserve"> балів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6C3AED">
            <w:pPr>
              <w:widowControl w:val="0"/>
              <w:spacing w:after="0"/>
              <w:jc w:val="center"/>
              <w:rPr>
                <w:rFonts w:ascii="Times New Roman" w:hAnsi="Times New Roman" w:cs="Times New Roman"/>
                <w:sz w:val="28"/>
                <w:szCs w:val="28"/>
              </w:rPr>
            </w:pPr>
            <w:r>
              <w:rPr>
                <w:rFonts w:ascii="Times New Roman" w:hAnsi="Times New Roman" w:cs="Times New Roman"/>
                <w:sz w:val="28"/>
                <w:szCs w:val="28"/>
                <w:lang w:val="ru-RU"/>
              </w:rPr>
              <w:t>40</w:t>
            </w:r>
            <w:r w:rsidRPr="0019276A">
              <w:rPr>
                <w:rFonts w:ascii="Times New Roman" w:hAnsi="Times New Roman" w:cs="Times New Roman"/>
                <w:sz w:val="28"/>
                <w:szCs w:val="28"/>
              </w:rPr>
              <w:t xml:space="preserve"> балів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C3AED" w:rsidRPr="006C3AED" w:rsidRDefault="008C62AD" w:rsidP="008C62AD">
            <w:pPr>
              <w:widowControl w:val="0"/>
              <w:spacing w:after="0"/>
              <w:jc w:val="center"/>
              <w:rPr>
                <w:rFonts w:ascii="Times New Roman" w:hAnsi="Times New Roman" w:cs="Times New Roman"/>
                <w:sz w:val="28"/>
                <w:szCs w:val="28"/>
                <w:lang w:val="ru-RU"/>
              </w:rPr>
            </w:pPr>
            <w:r>
              <w:rPr>
                <w:rFonts w:ascii="Times New Roman" w:hAnsi="Times New Roman" w:cs="Times New Roman"/>
                <w:sz w:val="28"/>
                <w:szCs w:val="28"/>
              </w:rPr>
              <w:t>1</w:t>
            </w:r>
            <w:r w:rsidR="006C3AED">
              <w:rPr>
                <w:rFonts w:ascii="Times New Roman" w:hAnsi="Times New Roman" w:cs="Times New Roman"/>
                <w:sz w:val="28"/>
                <w:szCs w:val="28"/>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3AED" w:rsidRPr="0019276A" w:rsidRDefault="006C3AED" w:rsidP="004B7331">
            <w:pPr>
              <w:jc w:val="center"/>
              <w:rPr>
                <w:rFonts w:ascii="Times New Roman" w:hAnsi="Times New Roman" w:cs="Times New Roman"/>
                <w:sz w:val="28"/>
                <w:szCs w:val="28"/>
                <w:lang w:eastAsia="uk-UA"/>
              </w:rPr>
            </w:pPr>
          </w:p>
        </w:tc>
      </w:tr>
    </w:tbl>
    <w:p w:rsidR="0019276A" w:rsidRDefault="0019276A" w:rsidP="0019276A">
      <w:pPr>
        <w:widowControl w:val="0"/>
        <w:ind w:left="720"/>
        <w:jc w:val="both"/>
        <w:rPr>
          <w:sz w:val="10"/>
          <w:szCs w:val="10"/>
          <w:lang w:eastAsia="uk-UA"/>
        </w:rPr>
      </w:pPr>
    </w:p>
    <w:p w:rsidR="00883DAD" w:rsidRPr="007D700A" w:rsidRDefault="0019276A" w:rsidP="00883DAD">
      <w:pPr>
        <w:widowControl w:val="0"/>
        <w:spacing w:before="12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rPr>
        <w:t>Модульна контрольна робота № 1</w:t>
      </w:r>
      <w:r w:rsidR="00D64A18">
        <w:rPr>
          <w:rFonts w:ascii="Times New Roman" w:hAnsi="Times New Roman" w:cs="Times New Roman"/>
          <w:sz w:val="28"/>
          <w:szCs w:val="28"/>
        </w:rPr>
        <w:t xml:space="preserve"> місти</w:t>
      </w:r>
      <w:r w:rsidR="00883DAD" w:rsidRPr="007D700A">
        <w:rPr>
          <w:rFonts w:ascii="Times New Roman" w:hAnsi="Times New Roman" w:cs="Times New Roman"/>
          <w:sz w:val="28"/>
          <w:szCs w:val="28"/>
        </w:rPr>
        <w:t xml:space="preserve">ть </w:t>
      </w:r>
      <w:r>
        <w:rPr>
          <w:rFonts w:ascii="Times New Roman" w:hAnsi="Times New Roman" w:cs="Times New Roman"/>
          <w:sz w:val="28"/>
          <w:szCs w:val="28"/>
        </w:rPr>
        <w:t xml:space="preserve">4 </w:t>
      </w:r>
      <w:r w:rsidR="000959F2">
        <w:rPr>
          <w:rFonts w:ascii="Times New Roman" w:hAnsi="Times New Roman" w:cs="Times New Roman"/>
          <w:sz w:val="28"/>
          <w:szCs w:val="28"/>
        </w:rPr>
        <w:t xml:space="preserve">завдання по </w:t>
      </w:r>
      <w:r w:rsidR="006C3AED">
        <w:rPr>
          <w:rFonts w:ascii="Times New Roman" w:hAnsi="Times New Roman" w:cs="Times New Roman"/>
          <w:sz w:val="28"/>
          <w:szCs w:val="28"/>
          <w:lang w:val="ru-RU"/>
        </w:rPr>
        <w:t>10</w:t>
      </w:r>
      <w:r w:rsidR="000959F2">
        <w:rPr>
          <w:rFonts w:ascii="Times New Roman" w:hAnsi="Times New Roman" w:cs="Times New Roman"/>
          <w:sz w:val="28"/>
          <w:szCs w:val="28"/>
        </w:rPr>
        <w:t xml:space="preserve"> балів кожне. </w:t>
      </w:r>
    </w:p>
    <w:p w:rsidR="00883DAD" w:rsidRPr="00EC500D" w:rsidRDefault="00883DAD" w:rsidP="00010978">
      <w:pPr>
        <w:pStyle w:val="3"/>
        <w:keepNext w:val="0"/>
        <w:widowControl w:val="0"/>
        <w:tabs>
          <w:tab w:val="left" w:pos="900"/>
        </w:tabs>
        <w:spacing w:after="240"/>
        <w:ind w:left="539" w:firstLine="0"/>
        <w:jc w:val="left"/>
        <w:rPr>
          <w:b w:val="0"/>
          <w:sz w:val="28"/>
          <w:szCs w:val="28"/>
        </w:rPr>
      </w:pPr>
      <w:r w:rsidRPr="00EC500D">
        <w:rPr>
          <w:sz w:val="28"/>
          <w:szCs w:val="28"/>
        </w:rPr>
        <w:t>ПОТОЧНИЙ КОНТРОЛЬ НА ПРАКТИЧНИХ ЗАНЯТТЯХ</w:t>
      </w:r>
      <w:r w:rsidRPr="00EC500D">
        <w:rPr>
          <w:b w:val="0"/>
          <w:sz w:val="28"/>
          <w:szCs w:val="28"/>
        </w:rPr>
        <w:t xml:space="preserve"> – </w:t>
      </w:r>
      <w:r w:rsidR="00CF129E">
        <w:rPr>
          <w:b w:val="0"/>
          <w:sz w:val="28"/>
          <w:szCs w:val="28"/>
          <w:lang w:val="ru-RU"/>
        </w:rPr>
        <w:t>40</w:t>
      </w:r>
      <w:r w:rsidRPr="00EC500D">
        <w:rPr>
          <w:b w:val="0"/>
          <w:sz w:val="28"/>
          <w:szCs w:val="28"/>
        </w:rPr>
        <w:t xml:space="preserve"> балів.</w:t>
      </w:r>
    </w:p>
    <w:p w:rsidR="00883DAD" w:rsidRPr="00EC500D" w:rsidRDefault="00883DAD" w:rsidP="00883DAD">
      <w:pPr>
        <w:spacing w:after="0"/>
        <w:ind w:firstLine="113"/>
        <w:jc w:val="center"/>
        <w:rPr>
          <w:rFonts w:ascii="Times New Roman" w:hAnsi="Times New Roman" w:cs="Times New Roman"/>
          <w:bCs/>
          <w:sz w:val="28"/>
          <w:szCs w:val="28"/>
        </w:rPr>
      </w:pPr>
      <w:r w:rsidRPr="00EC500D">
        <w:rPr>
          <w:rFonts w:ascii="Times New Roman" w:hAnsi="Times New Roman" w:cs="Times New Roman"/>
          <w:bCs/>
          <w:sz w:val="28"/>
          <w:szCs w:val="28"/>
        </w:rPr>
        <w:t>Відповіді студентів на практичних заняттях оцінюються за 12-бальною системою за наступними критеріями: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9201"/>
      </w:tblGrid>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b/>
                <w:sz w:val="24"/>
                <w:szCs w:val="24"/>
              </w:rPr>
            </w:pPr>
            <w:r w:rsidRPr="00010978">
              <w:rPr>
                <w:rFonts w:ascii="Times New Roman" w:hAnsi="Times New Roman" w:cs="Times New Roman"/>
                <w:b/>
                <w:sz w:val="24"/>
                <w:szCs w:val="24"/>
              </w:rPr>
              <w:t>Бали</w:t>
            </w:r>
          </w:p>
        </w:tc>
        <w:tc>
          <w:tcPr>
            <w:tcW w:w="9201" w:type="dxa"/>
          </w:tcPr>
          <w:p w:rsidR="00883DAD" w:rsidRPr="00010978" w:rsidRDefault="00883DAD" w:rsidP="004E0217">
            <w:pPr>
              <w:spacing w:after="0"/>
              <w:ind w:firstLine="113"/>
              <w:jc w:val="center"/>
              <w:rPr>
                <w:rFonts w:ascii="Times New Roman" w:hAnsi="Times New Roman" w:cs="Times New Roman"/>
                <w:b/>
                <w:sz w:val="24"/>
                <w:szCs w:val="24"/>
              </w:rPr>
            </w:pPr>
            <w:r w:rsidRPr="00010978">
              <w:rPr>
                <w:rFonts w:ascii="Times New Roman" w:hAnsi="Times New Roman" w:cs="Times New Roman"/>
                <w:b/>
                <w:sz w:val="24"/>
                <w:szCs w:val="24"/>
              </w:rPr>
              <w:t>Критерії оцінювання</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12</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Студент володіє теоретичним матеріалом і правильно без сторонньої допомоги справляється з практичними завданнями</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10-11</w:t>
            </w:r>
          </w:p>
        </w:tc>
        <w:tc>
          <w:tcPr>
            <w:tcW w:w="9201" w:type="dxa"/>
          </w:tcPr>
          <w:p w:rsidR="00883DAD" w:rsidRPr="00010978" w:rsidRDefault="00883DAD" w:rsidP="004E0217">
            <w:pPr>
              <w:spacing w:after="0"/>
              <w:rPr>
                <w:rFonts w:ascii="Times New Roman" w:hAnsi="Times New Roman" w:cs="Times New Roman"/>
                <w:caps/>
                <w:sz w:val="24"/>
                <w:szCs w:val="24"/>
              </w:rPr>
            </w:pPr>
            <w:r w:rsidRPr="00010978">
              <w:rPr>
                <w:rFonts w:ascii="Times New Roman" w:hAnsi="Times New Roman" w:cs="Times New Roman"/>
                <w:sz w:val="24"/>
                <w:szCs w:val="24"/>
              </w:rPr>
              <w:t>Студент володіє теоретичним матеріалом і правильно розв’язує практичні завдання, але при розв’язанні допускає помилки і неточності.</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7-9</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Студент недостатньо володіє теоретичним матеріалом, при розв’язуванні  практичних завдань допускає значні помилки або потребує підказок, при викладі теоретичного матеріалу допускає неточності, помилки.</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5-6</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Студент не володіє теоретичним матеріалом, при  розв’язуванні  практичних завдань допускає значні помилки або потребує суттєвих підказок</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1-4</w:t>
            </w:r>
          </w:p>
        </w:tc>
        <w:tc>
          <w:tcPr>
            <w:tcW w:w="9201" w:type="dxa"/>
          </w:tcPr>
          <w:p w:rsidR="00883DAD" w:rsidRPr="00010978" w:rsidRDefault="00883DAD" w:rsidP="004E0217">
            <w:pPr>
              <w:spacing w:after="0"/>
              <w:jc w:val="both"/>
              <w:rPr>
                <w:rFonts w:ascii="Times New Roman" w:hAnsi="Times New Roman" w:cs="Times New Roman"/>
                <w:caps/>
                <w:sz w:val="24"/>
                <w:szCs w:val="24"/>
              </w:rPr>
            </w:pPr>
            <w:r w:rsidRPr="00010978">
              <w:rPr>
                <w:rFonts w:ascii="Times New Roman" w:hAnsi="Times New Roman" w:cs="Times New Roman"/>
                <w:sz w:val="24"/>
                <w:szCs w:val="24"/>
              </w:rPr>
              <w:t xml:space="preserve">Студент не володіє теоретичним матеріалом і розв’язує практичне завдання при суттєвій допомозі викладача та студентів </w:t>
            </w:r>
          </w:p>
        </w:tc>
      </w:tr>
      <w:tr w:rsidR="00883DAD" w:rsidRPr="00010978" w:rsidTr="00945188">
        <w:trPr>
          <w:jc w:val="center"/>
        </w:trPr>
        <w:tc>
          <w:tcPr>
            <w:tcW w:w="1436" w:type="dxa"/>
          </w:tcPr>
          <w:p w:rsidR="00883DAD" w:rsidRPr="00010978" w:rsidRDefault="00883DAD" w:rsidP="004E0217">
            <w:pPr>
              <w:spacing w:after="0"/>
              <w:ind w:firstLine="113"/>
              <w:jc w:val="center"/>
              <w:rPr>
                <w:rFonts w:ascii="Times New Roman" w:hAnsi="Times New Roman" w:cs="Times New Roman"/>
                <w:caps/>
                <w:sz w:val="24"/>
                <w:szCs w:val="24"/>
              </w:rPr>
            </w:pPr>
            <w:r w:rsidRPr="00010978">
              <w:rPr>
                <w:rFonts w:ascii="Times New Roman" w:hAnsi="Times New Roman" w:cs="Times New Roman"/>
                <w:caps/>
                <w:sz w:val="24"/>
                <w:szCs w:val="24"/>
              </w:rPr>
              <w:t>0</w:t>
            </w:r>
          </w:p>
        </w:tc>
        <w:tc>
          <w:tcPr>
            <w:tcW w:w="9201" w:type="dxa"/>
          </w:tcPr>
          <w:p w:rsidR="00883DAD" w:rsidRPr="00010978" w:rsidRDefault="00883DAD" w:rsidP="004E0217">
            <w:pPr>
              <w:spacing w:after="0"/>
              <w:jc w:val="both"/>
              <w:rPr>
                <w:rFonts w:ascii="Times New Roman" w:hAnsi="Times New Roman" w:cs="Times New Roman"/>
                <w:sz w:val="24"/>
                <w:szCs w:val="24"/>
              </w:rPr>
            </w:pPr>
            <w:r w:rsidRPr="00010978">
              <w:rPr>
                <w:rFonts w:ascii="Times New Roman" w:hAnsi="Times New Roman" w:cs="Times New Roman"/>
                <w:sz w:val="24"/>
                <w:szCs w:val="24"/>
              </w:rPr>
              <w:t>Не володіє теоретичним матеріалом, не виконав домашнього завдання, не може розв’язувати практичні завдання навіть при суттєвій допомозі викладача та студентів</w:t>
            </w:r>
          </w:p>
        </w:tc>
      </w:tr>
    </w:tbl>
    <w:p w:rsidR="00883DAD" w:rsidRPr="00EC500D" w:rsidRDefault="00883DAD" w:rsidP="004B7331">
      <w:pPr>
        <w:spacing w:after="0" w:line="240" w:lineRule="auto"/>
        <w:ind w:firstLine="425"/>
        <w:jc w:val="both"/>
        <w:rPr>
          <w:rFonts w:ascii="Times New Roman" w:hAnsi="Times New Roman" w:cs="Times New Roman"/>
          <w:bCs/>
          <w:sz w:val="28"/>
          <w:szCs w:val="28"/>
        </w:rPr>
      </w:pPr>
      <w:r w:rsidRPr="00EC500D">
        <w:rPr>
          <w:rFonts w:ascii="Times New Roman" w:hAnsi="Times New Roman" w:cs="Times New Roman"/>
          <w:bCs/>
          <w:sz w:val="28"/>
          <w:szCs w:val="28"/>
        </w:rPr>
        <w:lastRenderedPageBreak/>
        <w:t>Виводиться середнє арифметичне зароблених на практичних заняттях оцінок і бали за змістовий модуль нараховуються відповідно до „Тимчасового положення про рейтингову систему оцінювання навчальних досягнень студентів”.</w:t>
      </w:r>
    </w:p>
    <w:p w:rsidR="00883DAD" w:rsidRPr="004B7331" w:rsidRDefault="00883DAD" w:rsidP="004B7331">
      <w:pPr>
        <w:widowControl w:val="0"/>
        <w:spacing w:before="60" w:after="60"/>
        <w:jc w:val="center"/>
        <w:rPr>
          <w:rFonts w:ascii="Times New Roman" w:hAnsi="Times New Roman" w:cs="Times New Roman"/>
          <w:sz w:val="24"/>
          <w:szCs w:val="24"/>
        </w:rPr>
      </w:pPr>
      <w:r w:rsidRPr="004B7331">
        <w:rPr>
          <w:rFonts w:ascii="Times New Roman" w:hAnsi="Times New Roman" w:cs="Times New Roman"/>
          <w:b/>
          <w:sz w:val="24"/>
          <w:szCs w:val="24"/>
        </w:rPr>
        <w:t>Таблиця відповідності шкал оцінювання навчальних досягнень здобувачів вищої освіти</w:t>
      </w:r>
    </w:p>
    <w:tbl>
      <w:tblPr>
        <w:tblW w:w="12152" w:type="dxa"/>
        <w:jc w:val="center"/>
        <w:tblInd w:w="-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3544"/>
        <w:gridCol w:w="2693"/>
        <w:gridCol w:w="2201"/>
        <w:gridCol w:w="1237"/>
      </w:tblGrid>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ind w:left="-108" w:right="-108" w:firstLine="108"/>
              <w:jc w:val="center"/>
              <w:rPr>
                <w:rFonts w:ascii="Times New Roman" w:hAnsi="Times New Roman" w:cs="Times New Roman"/>
                <w:b/>
                <w:sz w:val="20"/>
                <w:szCs w:val="20"/>
              </w:rPr>
            </w:pPr>
            <w:r w:rsidRPr="00EC500D">
              <w:rPr>
                <w:rFonts w:ascii="Times New Roman" w:hAnsi="Times New Roman" w:cs="Times New Roman"/>
                <w:b/>
                <w:sz w:val="20"/>
                <w:szCs w:val="20"/>
              </w:rPr>
              <w:t>Рейтингова оцінка з навчальної дисципліни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jc w:val="center"/>
              <w:rPr>
                <w:rFonts w:ascii="Times New Roman" w:hAnsi="Times New Roman" w:cs="Times New Roman"/>
                <w:b/>
                <w:sz w:val="20"/>
                <w:szCs w:val="20"/>
              </w:rPr>
            </w:pPr>
            <w:r w:rsidRPr="00EC500D">
              <w:rPr>
                <w:rFonts w:ascii="Times New Roman" w:hAnsi="Times New Roman" w:cs="Times New Roman"/>
                <w:b/>
                <w:sz w:val="20"/>
                <w:szCs w:val="20"/>
              </w:rPr>
              <w:t>Оцінка за шкалою ЕСТS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jc w:val="center"/>
              <w:rPr>
                <w:rFonts w:ascii="Times New Roman" w:hAnsi="Times New Roman" w:cs="Times New Roman"/>
                <w:b/>
                <w:sz w:val="20"/>
                <w:szCs w:val="20"/>
                <w:highlight w:val="yellow"/>
              </w:rPr>
            </w:pPr>
            <w:r w:rsidRPr="00EC500D">
              <w:rPr>
                <w:rFonts w:ascii="Times New Roman" w:hAnsi="Times New Roman" w:cs="Times New Roman"/>
                <w:b/>
                <w:sz w:val="20"/>
                <w:szCs w:val="20"/>
              </w:rPr>
              <w:t>Рекомендовані системою ЕСТS статистичні значення (у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ind w:left="-133" w:right="-108"/>
              <w:jc w:val="center"/>
              <w:rPr>
                <w:rFonts w:ascii="Times New Roman" w:hAnsi="Times New Roman" w:cs="Times New Roman"/>
                <w:b/>
                <w:sz w:val="20"/>
                <w:szCs w:val="20"/>
              </w:rPr>
            </w:pPr>
            <w:r w:rsidRPr="00EC500D">
              <w:rPr>
                <w:rFonts w:ascii="Times New Roman" w:hAnsi="Times New Roman" w:cs="Times New Roman"/>
                <w:b/>
                <w:sz w:val="20"/>
                <w:szCs w:val="20"/>
              </w:rPr>
              <w:t>Екзаменаційна оцінка за національною шкалою</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B7331">
            <w:pPr>
              <w:widowControl w:val="0"/>
              <w:spacing w:after="0" w:line="240" w:lineRule="auto"/>
              <w:ind w:left="-108" w:right="-108"/>
              <w:jc w:val="center"/>
              <w:rPr>
                <w:rFonts w:ascii="Times New Roman" w:hAnsi="Times New Roman" w:cs="Times New Roman"/>
                <w:b/>
                <w:sz w:val="20"/>
                <w:szCs w:val="20"/>
              </w:rPr>
            </w:pPr>
            <w:r w:rsidRPr="00EC500D">
              <w:rPr>
                <w:rFonts w:ascii="Times New Roman" w:hAnsi="Times New Roman" w:cs="Times New Roman"/>
                <w:b/>
                <w:sz w:val="20"/>
                <w:szCs w:val="20"/>
              </w:rPr>
              <w:t>Національна залікова оцінка</w:t>
            </w: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B7331">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90-100 і більше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А (відмінно)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10</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відмінно</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зараховано</w:t>
            </w: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82-89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В (дуже добре)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25</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добре</w:t>
            </w: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75-81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С (добре)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30</w:t>
            </w: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67-74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lang w:val="en-US"/>
              </w:rPr>
              <w:t>D</w:t>
            </w:r>
            <w:r w:rsidRPr="00EC500D">
              <w:rPr>
                <w:rFonts w:ascii="Times New Roman" w:hAnsi="Times New Roman" w:cs="Times New Roman"/>
                <w:sz w:val="20"/>
                <w:szCs w:val="20"/>
              </w:rPr>
              <w:t xml:space="preserve"> (задовільно)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25</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задовільно</w:t>
            </w: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60-66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Е (достатньо)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10</w:t>
            </w: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35-59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lang w:val="en-US"/>
              </w:rPr>
              <w:t>FX</w:t>
            </w:r>
            <w:r w:rsidRPr="00EC500D">
              <w:rPr>
                <w:rFonts w:ascii="Times New Roman" w:hAnsi="Times New Roman" w:cs="Times New Roman"/>
                <w:sz w:val="20"/>
                <w:szCs w:val="20"/>
              </w:rPr>
              <w:t xml:space="preserve"> (незадовільно з можливістю повторного складання)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tc>
        <w:tc>
          <w:tcPr>
            <w:tcW w:w="2201" w:type="dxa"/>
            <w:vMerge w:val="restart"/>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незадовільно</w:t>
            </w:r>
          </w:p>
        </w:tc>
        <w:tc>
          <w:tcPr>
            <w:tcW w:w="1237" w:type="dxa"/>
            <w:vMerge w:val="restart"/>
            <w:tcBorders>
              <w:top w:val="single" w:sz="4" w:space="0" w:color="auto"/>
              <w:left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не зараховано</w:t>
            </w:r>
          </w:p>
          <w:p w:rsidR="00883DAD" w:rsidRPr="00EC500D" w:rsidRDefault="00883DAD" w:rsidP="004E0217">
            <w:pPr>
              <w:widowControl w:val="0"/>
              <w:spacing w:after="0"/>
              <w:jc w:val="center"/>
              <w:rPr>
                <w:rFonts w:ascii="Times New Roman" w:hAnsi="Times New Roman" w:cs="Times New Roman"/>
                <w:sz w:val="20"/>
                <w:szCs w:val="20"/>
              </w:rPr>
            </w:pPr>
          </w:p>
          <w:p w:rsidR="00883DAD" w:rsidRPr="00EC500D" w:rsidRDefault="00883DAD" w:rsidP="004E0217">
            <w:pPr>
              <w:widowControl w:val="0"/>
              <w:spacing w:after="0"/>
              <w:jc w:val="center"/>
              <w:rPr>
                <w:rFonts w:ascii="Times New Roman" w:hAnsi="Times New Roman" w:cs="Times New Roman"/>
                <w:sz w:val="20"/>
                <w:szCs w:val="20"/>
              </w:rPr>
            </w:pPr>
          </w:p>
        </w:tc>
      </w:tr>
      <w:tr w:rsidR="00883DAD" w:rsidRPr="00EC500D" w:rsidTr="004B7331">
        <w:trPr>
          <w:jc w:val="center"/>
        </w:trPr>
        <w:tc>
          <w:tcPr>
            <w:tcW w:w="2477"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rPr>
              <w:t>34 і менше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r w:rsidRPr="00EC500D">
              <w:rPr>
                <w:rFonts w:ascii="Times New Roman" w:hAnsi="Times New Roman" w:cs="Times New Roman"/>
                <w:sz w:val="20"/>
                <w:szCs w:val="20"/>
                <w:lang w:val="en-US"/>
              </w:rPr>
              <w:t>F</w:t>
            </w:r>
            <w:r w:rsidRPr="00EC500D">
              <w:rPr>
                <w:rFonts w:ascii="Times New Roman" w:hAnsi="Times New Roman" w:cs="Times New Roman"/>
                <w:sz w:val="20"/>
                <w:szCs w:val="20"/>
              </w:rPr>
              <w:t xml:space="preserve"> (незадовільно з обов’язковим проведенням додаткової роботи щодо вивчення навчального матеріалу кредитного модуля)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tc>
        <w:tc>
          <w:tcPr>
            <w:tcW w:w="2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3DAD" w:rsidRPr="00EC500D" w:rsidRDefault="00883DAD" w:rsidP="004E0217">
            <w:pPr>
              <w:widowControl w:val="0"/>
              <w:spacing w:after="0"/>
              <w:rPr>
                <w:rFonts w:ascii="Times New Roman" w:hAnsi="Times New Roman" w:cs="Times New Roman"/>
                <w:sz w:val="20"/>
                <w:szCs w:val="20"/>
              </w:rPr>
            </w:pPr>
          </w:p>
        </w:tc>
        <w:tc>
          <w:tcPr>
            <w:tcW w:w="1237" w:type="dxa"/>
            <w:vMerge/>
            <w:tcBorders>
              <w:left w:val="single" w:sz="4" w:space="0" w:color="auto"/>
              <w:bottom w:val="single" w:sz="4" w:space="0" w:color="auto"/>
              <w:right w:val="single" w:sz="4" w:space="0" w:color="auto"/>
            </w:tcBorders>
            <w:shd w:val="clear" w:color="auto" w:fill="auto"/>
          </w:tcPr>
          <w:p w:rsidR="00883DAD" w:rsidRPr="00EC500D" w:rsidRDefault="00883DAD" w:rsidP="004E0217">
            <w:pPr>
              <w:widowControl w:val="0"/>
              <w:spacing w:after="0"/>
              <w:jc w:val="center"/>
              <w:rPr>
                <w:rFonts w:ascii="Times New Roman" w:hAnsi="Times New Roman" w:cs="Times New Roman"/>
                <w:sz w:val="20"/>
                <w:szCs w:val="20"/>
              </w:rPr>
            </w:pPr>
          </w:p>
        </w:tc>
      </w:tr>
    </w:tbl>
    <w:p w:rsidR="00D64A18" w:rsidRPr="00D64A18" w:rsidRDefault="00D64A18" w:rsidP="004B7331">
      <w:pPr>
        <w:widowControl w:val="0"/>
        <w:spacing w:after="0"/>
        <w:ind w:left="539"/>
        <w:rPr>
          <w:rFonts w:ascii="Times New Roman" w:hAnsi="Times New Roman" w:cs="Times New Roman"/>
          <w:b/>
          <w:sz w:val="28"/>
          <w:szCs w:val="28"/>
        </w:rPr>
      </w:pPr>
      <w:r w:rsidRPr="00D64A18">
        <w:rPr>
          <w:rFonts w:ascii="Times New Roman" w:hAnsi="Times New Roman" w:cs="Times New Roman"/>
          <w:b/>
          <w:sz w:val="28"/>
          <w:szCs w:val="28"/>
        </w:rPr>
        <w:t>11. Рекомендована література</w:t>
      </w:r>
    </w:p>
    <w:p w:rsidR="00D64A18" w:rsidRPr="00552D37" w:rsidRDefault="00D64A18" w:rsidP="00552D37">
      <w:pPr>
        <w:pStyle w:val="1"/>
        <w:spacing w:before="0"/>
        <w:ind w:left="567"/>
        <w:jc w:val="center"/>
        <w:rPr>
          <w:rFonts w:ascii="Times New Roman" w:hAnsi="Times New Roman" w:cs="Times New Roman"/>
          <w:b/>
          <w:color w:val="000000" w:themeColor="text1"/>
          <w:sz w:val="24"/>
          <w:szCs w:val="24"/>
        </w:rPr>
      </w:pPr>
      <w:r w:rsidRPr="00552D37">
        <w:rPr>
          <w:rFonts w:ascii="Times New Roman" w:hAnsi="Times New Roman" w:cs="Times New Roman"/>
          <w:b/>
          <w:color w:val="000000" w:themeColor="text1"/>
          <w:sz w:val="24"/>
          <w:szCs w:val="24"/>
        </w:rPr>
        <w:t>Основна література:</w:t>
      </w:r>
    </w:p>
    <w:p w:rsidR="00552D37" w:rsidRPr="00F92BC2" w:rsidRDefault="00552D37" w:rsidP="003C4729">
      <w:pPr>
        <w:numPr>
          <w:ilvl w:val="1"/>
          <w:numId w:val="9"/>
        </w:numPr>
        <w:tabs>
          <w:tab w:val="clear" w:pos="1440"/>
          <w:tab w:val="num" w:pos="360"/>
        </w:tabs>
        <w:spacing w:after="0" w:line="240" w:lineRule="auto"/>
        <w:ind w:hanging="1440"/>
        <w:rPr>
          <w:rFonts w:ascii="Times New Roman" w:hAnsi="Times New Roman" w:cs="Times New Roman"/>
          <w:spacing w:val="-2"/>
          <w:sz w:val="24"/>
          <w:szCs w:val="24"/>
        </w:rPr>
      </w:pPr>
      <w:r w:rsidRPr="00F92BC2">
        <w:rPr>
          <w:rFonts w:ascii="Times New Roman" w:hAnsi="Times New Roman" w:cs="Times New Roman"/>
          <w:spacing w:val="-2"/>
          <w:sz w:val="24"/>
          <w:szCs w:val="24"/>
        </w:rPr>
        <w:t xml:space="preserve">Наконечний С.І. Економетрія: Навч.-метод. посібник для самост. вивч. дисц/ С.І. Наконечний, Т.О. Трещенко Т.О. </w:t>
      </w:r>
      <w:r w:rsidRPr="00F92BC2">
        <w:rPr>
          <w:rFonts w:ascii="Times New Roman" w:hAnsi="Times New Roman" w:cs="Times New Roman"/>
          <w:spacing w:val="-2"/>
          <w:sz w:val="24"/>
          <w:szCs w:val="24"/>
        </w:rPr>
        <w:softHyphen/>
        <w:t>– К.: КНЕУ, 2001.– 192 с.</w:t>
      </w:r>
    </w:p>
    <w:p w:rsidR="00552D37" w:rsidRPr="00552D37" w:rsidRDefault="00552D37" w:rsidP="003C4729">
      <w:pPr>
        <w:numPr>
          <w:ilvl w:val="1"/>
          <w:numId w:val="9"/>
        </w:numPr>
        <w:tabs>
          <w:tab w:val="clear" w:pos="1440"/>
          <w:tab w:val="num" w:pos="360"/>
        </w:tabs>
        <w:spacing w:after="0" w:line="240" w:lineRule="auto"/>
        <w:ind w:hanging="1440"/>
        <w:rPr>
          <w:rFonts w:ascii="Times New Roman" w:hAnsi="Times New Roman" w:cs="Times New Roman"/>
          <w:sz w:val="24"/>
          <w:szCs w:val="24"/>
        </w:rPr>
      </w:pPr>
      <w:r w:rsidRPr="00552D37">
        <w:rPr>
          <w:rFonts w:ascii="Times New Roman" w:hAnsi="Times New Roman" w:cs="Times New Roman"/>
          <w:sz w:val="24"/>
          <w:szCs w:val="24"/>
        </w:rPr>
        <w:t>Назаренко О.М. Основи економетрики: Підручник/О.М. Назаренко —К.: «Центр навчальної дисципліни», 2005.–392 с.</w:t>
      </w:r>
    </w:p>
    <w:p w:rsidR="00552D37" w:rsidRPr="00552D37" w:rsidRDefault="00552D37" w:rsidP="003C4729">
      <w:pPr>
        <w:numPr>
          <w:ilvl w:val="1"/>
          <w:numId w:val="9"/>
        </w:numPr>
        <w:tabs>
          <w:tab w:val="clear" w:pos="1440"/>
          <w:tab w:val="num" w:pos="360"/>
        </w:tabs>
        <w:spacing w:after="0" w:line="240" w:lineRule="auto"/>
        <w:ind w:hanging="1440"/>
        <w:rPr>
          <w:rFonts w:ascii="Times New Roman" w:hAnsi="Times New Roman" w:cs="Times New Roman"/>
          <w:sz w:val="24"/>
          <w:szCs w:val="24"/>
        </w:rPr>
      </w:pPr>
      <w:r w:rsidRPr="00552D37">
        <w:rPr>
          <w:rFonts w:ascii="Times New Roman" w:hAnsi="Times New Roman" w:cs="Times New Roman"/>
          <w:sz w:val="24"/>
          <w:szCs w:val="24"/>
        </w:rPr>
        <w:t>Ржевський С.В. Дослідження операцій: Підручник/ С.В. Ржевський, В.М. Александрова – К.: Академвидав, 2006.-560 с.</w:t>
      </w:r>
    </w:p>
    <w:p w:rsidR="00552D37" w:rsidRPr="00552D37" w:rsidRDefault="00552D37" w:rsidP="003C4729">
      <w:pPr>
        <w:spacing w:after="0" w:line="240" w:lineRule="auto"/>
        <w:jc w:val="center"/>
        <w:rPr>
          <w:rFonts w:ascii="Times New Roman" w:hAnsi="Times New Roman" w:cs="Times New Roman"/>
          <w:b/>
          <w:sz w:val="24"/>
          <w:szCs w:val="24"/>
        </w:rPr>
      </w:pPr>
      <w:r w:rsidRPr="00552D37">
        <w:rPr>
          <w:rFonts w:ascii="Times New Roman" w:hAnsi="Times New Roman" w:cs="Times New Roman"/>
          <w:b/>
          <w:sz w:val="24"/>
          <w:szCs w:val="24"/>
        </w:rPr>
        <w:t>Додаткова література</w:t>
      </w:r>
    </w:p>
    <w:p w:rsidR="00552D37" w:rsidRPr="00552D37" w:rsidRDefault="00552D37" w:rsidP="003C4729">
      <w:pPr>
        <w:numPr>
          <w:ilvl w:val="1"/>
          <w:numId w:val="9"/>
        </w:numPr>
        <w:tabs>
          <w:tab w:val="clear" w:pos="1440"/>
          <w:tab w:val="num" w:pos="360"/>
        </w:tabs>
        <w:spacing w:after="0" w:line="240" w:lineRule="auto"/>
        <w:ind w:hanging="1440"/>
        <w:rPr>
          <w:rFonts w:ascii="Times New Roman" w:hAnsi="Times New Roman" w:cs="Times New Roman"/>
          <w:sz w:val="24"/>
          <w:szCs w:val="24"/>
        </w:rPr>
      </w:pPr>
      <w:r w:rsidRPr="00552D37">
        <w:rPr>
          <w:rFonts w:ascii="Times New Roman" w:hAnsi="Times New Roman" w:cs="Times New Roman"/>
          <w:sz w:val="24"/>
          <w:szCs w:val="24"/>
        </w:rPr>
        <w:t xml:space="preserve">Лук'яненко І.Г. Сучасні економетричні методи у фінансах: </w:t>
      </w:r>
    </w:p>
    <w:p w:rsidR="00552D37" w:rsidRPr="00552D37" w:rsidRDefault="00552D37" w:rsidP="003C4729">
      <w:pPr>
        <w:spacing w:after="0" w:line="240" w:lineRule="auto"/>
        <w:ind w:left="426"/>
        <w:rPr>
          <w:rFonts w:ascii="Times New Roman" w:hAnsi="Times New Roman" w:cs="Times New Roman"/>
          <w:sz w:val="24"/>
          <w:szCs w:val="24"/>
        </w:rPr>
      </w:pPr>
      <w:r w:rsidRPr="00552D37">
        <w:rPr>
          <w:rFonts w:ascii="Times New Roman" w:hAnsi="Times New Roman" w:cs="Times New Roman"/>
          <w:sz w:val="24"/>
          <w:szCs w:val="24"/>
        </w:rPr>
        <w:t xml:space="preserve">Навч. посібник/І.Г. Лук'яненко, Ю.О. Городніченко – К.: Літера ЛТД, 2002. – 352 с. </w:t>
      </w:r>
    </w:p>
    <w:p w:rsidR="00552D37" w:rsidRPr="00552D37" w:rsidRDefault="00552D37" w:rsidP="003C4729">
      <w:pPr>
        <w:spacing w:after="0" w:line="240" w:lineRule="auto"/>
        <w:rPr>
          <w:rFonts w:ascii="Times New Roman" w:hAnsi="Times New Roman" w:cs="Times New Roman"/>
          <w:sz w:val="24"/>
          <w:szCs w:val="24"/>
        </w:rPr>
      </w:pPr>
      <w:r w:rsidRPr="00552D37">
        <w:rPr>
          <w:rFonts w:ascii="Times New Roman" w:hAnsi="Times New Roman" w:cs="Times New Roman"/>
          <w:sz w:val="24"/>
          <w:szCs w:val="24"/>
        </w:rPr>
        <w:t xml:space="preserve">5. </w:t>
      </w:r>
      <w:r w:rsidR="003C4729">
        <w:rPr>
          <w:rFonts w:ascii="Times New Roman" w:hAnsi="Times New Roman" w:cs="Times New Roman"/>
          <w:sz w:val="24"/>
          <w:szCs w:val="24"/>
        </w:rPr>
        <w:t xml:space="preserve"> </w:t>
      </w:r>
      <w:r w:rsidR="00337A4F">
        <w:rPr>
          <w:rFonts w:ascii="Times New Roman" w:hAnsi="Times New Roman" w:cs="Times New Roman"/>
          <w:sz w:val="24"/>
          <w:szCs w:val="24"/>
        </w:rPr>
        <w:t xml:space="preserve"> </w:t>
      </w:r>
      <w:r w:rsidRPr="00552D37">
        <w:rPr>
          <w:rFonts w:ascii="Times New Roman" w:hAnsi="Times New Roman" w:cs="Times New Roman"/>
          <w:sz w:val="24"/>
          <w:szCs w:val="24"/>
        </w:rPr>
        <w:t xml:space="preserve">Лук'яненко І.Г.  Економетрика:  Підручник/І.Г. Лук'яненко,  Л.І. Краснікова   –  К.: "Знання", КОО, 1998. – 493 c. </w:t>
      </w:r>
    </w:p>
    <w:p w:rsidR="00552D37" w:rsidRPr="00552D37" w:rsidRDefault="00552D37" w:rsidP="003C4729">
      <w:pPr>
        <w:spacing w:after="0" w:line="240" w:lineRule="auto"/>
        <w:rPr>
          <w:rFonts w:ascii="Times New Roman" w:hAnsi="Times New Roman" w:cs="Times New Roman"/>
          <w:sz w:val="24"/>
          <w:szCs w:val="24"/>
        </w:rPr>
      </w:pPr>
      <w:r w:rsidRPr="00552D37">
        <w:rPr>
          <w:rFonts w:ascii="Times New Roman" w:hAnsi="Times New Roman" w:cs="Times New Roman"/>
          <w:sz w:val="24"/>
          <w:szCs w:val="24"/>
        </w:rPr>
        <w:t xml:space="preserve">6. </w:t>
      </w:r>
      <w:r w:rsidR="003C4729">
        <w:rPr>
          <w:rFonts w:ascii="Times New Roman" w:hAnsi="Times New Roman" w:cs="Times New Roman"/>
          <w:sz w:val="24"/>
          <w:szCs w:val="24"/>
        </w:rPr>
        <w:t xml:space="preserve"> </w:t>
      </w:r>
      <w:r w:rsidR="00337A4F">
        <w:rPr>
          <w:rFonts w:ascii="Times New Roman" w:hAnsi="Times New Roman" w:cs="Times New Roman"/>
          <w:sz w:val="24"/>
          <w:szCs w:val="24"/>
        </w:rPr>
        <w:t xml:space="preserve"> </w:t>
      </w:r>
      <w:r w:rsidRPr="00552D37">
        <w:rPr>
          <w:rFonts w:ascii="Times New Roman" w:hAnsi="Times New Roman" w:cs="Times New Roman"/>
          <w:sz w:val="24"/>
          <w:szCs w:val="24"/>
        </w:rPr>
        <w:t>Лук'яненко І.Г.  Економетрика:  Практикум з використанням</w:t>
      </w:r>
    </w:p>
    <w:p w:rsidR="00552D37" w:rsidRPr="00552D37" w:rsidRDefault="00337A4F" w:rsidP="003C472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552D37" w:rsidRPr="00552D37">
        <w:rPr>
          <w:rFonts w:ascii="Times New Roman" w:hAnsi="Times New Roman" w:cs="Times New Roman"/>
          <w:sz w:val="24"/>
          <w:szCs w:val="24"/>
        </w:rPr>
        <w:t xml:space="preserve">комп'ютера/І.Г. Лук'яненко,  Л.І. Краснікова   – К.: "Знання", КОО, 1998. – 217 c. </w:t>
      </w:r>
    </w:p>
    <w:p w:rsidR="00552D37" w:rsidRPr="00552D37" w:rsidRDefault="00552D37" w:rsidP="003C4729">
      <w:pPr>
        <w:spacing w:after="0" w:line="240" w:lineRule="auto"/>
        <w:rPr>
          <w:rFonts w:ascii="Times New Roman" w:hAnsi="Times New Roman" w:cs="Times New Roman"/>
          <w:sz w:val="24"/>
          <w:szCs w:val="24"/>
        </w:rPr>
      </w:pPr>
      <w:r w:rsidRPr="00552D37">
        <w:rPr>
          <w:rFonts w:ascii="Times New Roman" w:hAnsi="Times New Roman" w:cs="Times New Roman"/>
          <w:sz w:val="24"/>
          <w:szCs w:val="24"/>
        </w:rPr>
        <w:t xml:space="preserve">7. </w:t>
      </w:r>
      <w:r w:rsidR="003C4729">
        <w:rPr>
          <w:rFonts w:ascii="Times New Roman" w:hAnsi="Times New Roman" w:cs="Times New Roman"/>
          <w:sz w:val="24"/>
          <w:szCs w:val="24"/>
        </w:rPr>
        <w:t xml:space="preserve"> </w:t>
      </w:r>
      <w:r w:rsidR="00337A4F">
        <w:rPr>
          <w:rFonts w:ascii="Times New Roman" w:hAnsi="Times New Roman" w:cs="Times New Roman"/>
          <w:sz w:val="24"/>
          <w:szCs w:val="24"/>
        </w:rPr>
        <w:t xml:space="preserve"> </w:t>
      </w:r>
      <w:r w:rsidR="000E3DB1">
        <w:rPr>
          <w:rFonts w:ascii="Times New Roman" w:hAnsi="Times New Roman" w:cs="Times New Roman"/>
          <w:sz w:val="24"/>
          <w:szCs w:val="24"/>
        </w:rPr>
        <w:t xml:space="preserve"> </w:t>
      </w:r>
      <w:r w:rsidRPr="00552D37">
        <w:rPr>
          <w:rFonts w:ascii="Times New Roman" w:hAnsi="Times New Roman" w:cs="Times New Roman"/>
          <w:sz w:val="24"/>
          <w:szCs w:val="24"/>
        </w:rPr>
        <w:t>Магнус Я.Р. Эконометрика: начальный курс/ Я.Р. Магнус– М., 2000, 400 с.</w:t>
      </w:r>
    </w:p>
    <w:p w:rsidR="00D64A18" w:rsidRPr="00D64A18" w:rsidRDefault="00D64A18" w:rsidP="00D64A18">
      <w:pPr>
        <w:ind w:left="426"/>
        <w:jc w:val="both"/>
        <w:rPr>
          <w:rFonts w:ascii="Times New Roman" w:hAnsi="Times New Roman" w:cs="Times New Roman"/>
          <w:sz w:val="28"/>
          <w:szCs w:val="28"/>
        </w:rPr>
      </w:pPr>
    </w:p>
    <w:p w:rsidR="00F90878" w:rsidRPr="00F90878" w:rsidRDefault="00F90878" w:rsidP="00F90878">
      <w:pPr>
        <w:pStyle w:val="a3"/>
        <w:spacing w:before="120" w:after="120"/>
        <w:ind w:left="0"/>
        <w:jc w:val="center"/>
        <w:rPr>
          <w:rFonts w:ascii="Times New Roman" w:hAnsi="Times New Roman" w:cs="Times New Roman"/>
          <w:sz w:val="28"/>
          <w:szCs w:val="28"/>
        </w:rPr>
      </w:pPr>
      <w:bookmarkStart w:id="0" w:name="_GoBack"/>
      <w:bookmarkEnd w:id="0"/>
    </w:p>
    <w:sectPr w:rsidR="00F90878" w:rsidRPr="00F90878" w:rsidSect="004E0217">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7A5" w:rsidRDefault="009107A5">
      <w:pPr>
        <w:spacing w:after="0" w:line="240" w:lineRule="auto"/>
      </w:pPr>
      <w:r>
        <w:separator/>
      </w:r>
    </w:p>
  </w:endnote>
  <w:endnote w:type="continuationSeparator" w:id="1">
    <w:p w:rsidR="009107A5" w:rsidRDefault="00910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F1" w:rsidRDefault="00ED5449">
    <w:pPr>
      <w:pStyle w:val="a6"/>
      <w:spacing w:line="14" w:lineRule="auto"/>
      <w:rPr>
        <w:sz w:val="20"/>
      </w:rPr>
    </w:pPr>
    <w:r w:rsidRPr="00ED5449">
      <w:rPr>
        <w:sz w:val="24"/>
        <w:lang w:eastAsia="uk-UA" w:bidi="uk-UA"/>
      </w:rPr>
      <w:pict>
        <v:shapetype id="_x0000_t202" coordsize="21600,21600" o:spt="202" path="m,l,21600r21600,l21600,xe">
          <v:stroke joinstyle="miter"/>
          <v:path gradientshapeok="t" o:connecttype="rect"/>
        </v:shapetype>
        <v:shape id="_x0000_s2049" type="#_x0000_t202" style="position:absolute;margin-left:561.1pt;margin-top:696.3pt;width:11.55pt;height:13.15pt;z-index:-251658752;mso-position-horizontal-relative:page;mso-position-vertical-relative:page" filled="f" stroked="f">
          <v:textbox inset="0,0,0,0">
            <w:txbxContent>
              <w:p w:rsidR="000C31F1" w:rsidRDefault="00ED5449">
                <w:pPr>
                  <w:spacing w:before="12"/>
                  <w:ind w:left="60"/>
                  <w:rPr>
                    <w:rFonts w:ascii="Arial"/>
                    <w:sz w:val="20"/>
                  </w:rPr>
                </w:pPr>
                <w:r>
                  <w:fldChar w:fldCharType="begin"/>
                </w:r>
                <w:r w:rsidR="00A07CDF">
                  <w:rPr>
                    <w:rFonts w:ascii="Arial"/>
                    <w:w w:val="99"/>
                    <w:sz w:val="20"/>
                  </w:rPr>
                  <w:instrText xml:space="preserve"> PAGE </w:instrText>
                </w:r>
                <w:r>
                  <w:fldChar w:fldCharType="separate"/>
                </w:r>
                <w:r w:rsidR="00954076">
                  <w:rPr>
                    <w:rFonts w:ascii="Arial"/>
                    <w:noProof/>
                    <w:w w:val="99"/>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7A5" w:rsidRDefault="009107A5">
      <w:pPr>
        <w:spacing w:after="0" w:line="240" w:lineRule="auto"/>
      </w:pPr>
      <w:r>
        <w:separator/>
      </w:r>
    </w:p>
  </w:footnote>
  <w:footnote w:type="continuationSeparator" w:id="1">
    <w:p w:rsidR="009107A5" w:rsidRDefault="00910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C56C636"/>
    <w:name w:val="WW8Num2"/>
    <w:lvl w:ilvl="0">
      <w:start w:val="1"/>
      <w:numFmt w:val="decimal"/>
      <w:lvlText w:val="%1."/>
      <w:lvlJc w:val="left"/>
      <w:pPr>
        <w:tabs>
          <w:tab w:val="num" w:pos="577"/>
        </w:tabs>
        <w:ind w:left="577" w:hanging="435"/>
      </w:pPr>
      <w:rPr>
        <w:sz w:val="24"/>
        <w:szCs w:val="24"/>
      </w:rPr>
    </w:lvl>
  </w:abstractNum>
  <w:abstractNum w:abstractNumId="1">
    <w:nsid w:val="00000007"/>
    <w:multiLevelType w:val="singleLevel"/>
    <w:tmpl w:val="D1924788"/>
    <w:name w:val="WW8Num7"/>
    <w:lvl w:ilvl="0">
      <w:start w:val="1"/>
      <w:numFmt w:val="decimal"/>
      <w:lvlText w:val="%1."/>
      <w:lvlJc w:val="left"/>
      <w:pPr>
        <w:tabs>
          <w:tab w:val="num" w:pos="502"/>
        </w:tabs>
        <w:ind w:left="502" w:hanging="360"/>
      </w:pPr>
      <w:rPr>
        <w:sz w:val="24"/>
        <w:szCs w:val="24"/>
      </w:rPr>
    </w:lvl>
  </w:abstractNum>
  <w:abstractNum w:abstractNumId="2">
    <w:nsid w:val="00000008"/>
    <w:multiLevelType w:val="singleLevel"/>
    <w:tmpl w:val="8320DE74"/>
    <w:name w:val="WW8Num8"/>
    <w:lvl w:ilvl="0">
      <w:start w:val="1"/>
      <w:numFmt w:val="decimal"/>
      <w:lvlText w:val="%1."/>
      <w:lvlJc w:val="left"/>
      <w:pPr>
        <w:tabs>
          <w:tab w:val="num" w:pos="577"/>
        </w:tabs>
        <w:ind w:left="577" w:hanging="435"/>
      </w:pPr>
      <w:rPr>
        <w:sz w:val="24"/>
        <w:szCs w:val="24"/>
      </w:rPr>
    </w:lvl>
  </w:abstractNum>
  <w:abstractNum w:abstractNumId="3">
    <w:nsid w:val="00000009"/>
    <w:multiLevelType w:val="singleLevel"/>
    <w:tmpl w:val="A0E4F112"/>
    <w:name w:val="WW8Num9"/>
    <w:lvl w:ilvl="0">
      <w:start w:val="1"/>
      <w:numFmt w:val="decimal"/>
      <w:lvlText w:val="%1."/>
      <w:lvlJc w:val="left"/>
      <w:pPr>
        <w:tabs>
          <w:tab w:val="num" w:pos="577"/>
        </w:tabs>
        <w:ind w:left="577" w:hanging="435"/>
      </w:pPr>
      <w:rPr>
        <w:sz w:val="24"/>
        <w:szCs w:val="24"/>
      </w:rPr>
    </w:lvl>
  </w:abstractNum>
  <w:abstractNum w:abstractNumId="4">
    <w:nsid w:val="0000000B"/>
    <w:multiLevelType w:val="singleLevel"/>
    <w:tmpl w:val="B9B270B2"/>
    <w:name w:val="WW8Num11"/>
    <w:lvl w:ilvl="0">
      <w:start w:val="1"/>
      <w:numFmt w:val="decimal"/>
      <w:lvlText w:val="%1."/>
      <w:lvlJc w:val="left"/>
      <w:pPr>
        <w:tabs>
          <w:tab w:val="num" w:pos="1065"/>
        </w:tabs>
        <w:ind w:left="1065" w:hanging="705"/>
      </w:pPr>
      <w:rPr>
        <w:sz w:val="24"/>
        <w:szCs w:val="24"/>
      </w:rPr>
    </w:lvl>
  </w:abstractNum>
  <w:abstractNum w:abstractNumId="5">
    <w:nsid w:val="0000000C"/>
    <w:multiLevelType w:val="singleLevel"/>
    <w:tmpl w:val="1F7E74BA"/>
    <w:name w:val="WW8Num12"/>
    <w:lvl w:ilvl="0">
      <w:start w:val="1"/>
      <w:numFmt w:val="decimal"/>
      <w:lvlText w:val="%1."/>
      <w:lvlJc w:val="left"/>
      <w:pPr>
        <w:tabs>
          <w:tab w:val="num" w:pos="577"/>
        </w:tabs>
        <w:ind w:left="577" w:hanging="435"/>
      </w:pPr>
      <w:rPr>
        <w:sz w:val="24"/>
        <w:szCs w:val="24"/>
      </w:rPr>
    </w:lvl>
  </w:abstractNum>
  <w:abstractNum w:abstractNumId="6">
    <w:nsid w:val="0000000D"/>
    <w:multiLevelType w:val="singleLevel"/>
    <w:tmpl w:val="33A46C0C"/>
    <w:name w:val="WW8Num13"/>
    <w:lvl w:ilvl="0">
      <w:start w:val="1"/>
      <w:numFmt w:val="decimal"/>
      <w:lvlText w:val="%1."/>
      <w:lvlJc w:val="left"/>
      <w:pPr>
        <w:tabs>
          <w:tab w:val="num" w:pos="577"/>
        </w:tabs>
        <w:ind w:left="577" w:hanging="435"/>
      </w:pPr>
      <w:rPr>
        <w:sz w:val="24"/>
        <w:szCs w:val="24"/>
      </w:rPr>
    </w:lvl>
  </w:abstractNum>
  <w:abstractNum w:abstractNumId="7">
    <w:nsid w:val="0000000E"/>
    <w:multiLevelType w:val="singleLevel"/>
    <w:tmpl w:val="725CB896"/>
    <w:name w:val="WW8Num14"/>
    <w:lvl w:ilvl="0">
      <w:start w:val="1"/>
      <w:numFmt w:val="decimal"/>
      <w:lvlText w:val="%1."/>
      <w:lvlJc w:val="left"/>
      <w:pPr>
        <w:tabs>
          <w:tab w:val="num" w:pos="1065"/>
        </w:tabs>
        <w:ind w:left="1065" w:hanging="705"/>
      </w:pPr>
      <w:rPr>
        <w:sz w:val="24"/>
        <w:szCs w:val="24"/>
      </w:rPr>
    </w:lvl>
  </w:abstractNum>
  <w:abstractNum w:abstractNumId="8">
    <w:nsid w:val="00000011"/>
    <w:multiLevelType w:val="singleLevel"/>
    <w:tmpl w:val="FD6A747C"/>
    <w:name w:val="WW8Num17"/>
    <w:lvl w:ilvl="0">
      <w:start w:val="1"/>
      <w:numFmt w:val="decimal"/>
      <w:lvlText w:val="%1."/>
      <w:lvlJc w:val="left"/>
      <w:pPr>
        <w:tabs>
          <w:tab w:val="num" w:pos="577"/>
        </w:tabs>
        <w:ind w:left="577" w:hanging="435"/>
      </w:pPr>
      <w:rPr>
        <w:sz w:val="24"/>
        <w:szCs w:val="24"/>
      </w:rPr>
    </w:lvl>
  </w:abstractNum>
  <w:abstractNum w:abstractNumId="9">
    <w:nsid w:val="00000018"/>
    <w:multiLevelType w:val="singleLevel"/>
    <w:tmpl w:val="39249FA4"/>
    <w:name w:val="WW8Num24"/>
    <w:lvl w:ilvl="0">
      <w:start w:val="1"/>
      <w:numFmt w:val="decimal"/>
      <w:lvlText w:val="%1."/>
      <w:lvlJc w:val="left"/>
      <w:pPr>
        <w:tabs>
          <w:tab w:val="num" w:pos="577"/>
        </w:tabs>
        <w:ind w:left="577" w:hanging="435"/>
      </w:pPr>
      <w:rPr>
        <w:sz w:val="24"/>
        <w:szCs w:val="24"/>
      </w:rPr>
    </w:lvl>
  </w:abstractNum>
  <w:abstractNum w:abstractNumId="10">
    <w:nsid w:val="00000019"/>
    <w:multiLevelType w:val="singleLevel"/>
    <w:tmpl w:val="C2025E38"/>
    <w:name w:val="WW8Num25"/>
    <w:lvl w:ilvl="0">
      <w:start w:val="1"/>
      <w:numFmt w:val="decimal"/>
      <w:lvlText w:val="%1."/>
      <w:lvlJc w:val="left"/>
      <w:pPr>
        <w:tabs>
          <w:tab w:val="num" w:pos="1065"/>
        </w:tabs>
        <w:ind w:left="1065" w:hanging="705"/>
      </w:pPr>
      <w:rPr>
        <w:sz w:val="24"/>
        <w:szCs w:val="24"/>
      </w:rPr>
    </w:lvl>
  </w:abstractNum>
  <w:abstractNum w:abstractNumId="11">
    <w:nsid w:val="0000001B"/>
    <w:multiLevelType w:val="multilevel"/>
    <w:tmpl w:val="8E06F82A"/>
    <w:name w:val="WW8Num27"/>
    <w:lvl w:ilvl="0">
      <w:start w:val="18"/>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C"/>
    <w:multiLevelType w:val="singleLevel"/>
    <w:tmpl w:val="824298A2"/>
    <w:name w:val="WW8Num28"/>
    <w:lvl w:ilvl="0">
      <w:start w:val="1"/>
      <w:numFmt w:val="decimal"/>
      <w:lvlText w:val="%1."/>
      <w:lvlJc w:val="left"/>
      <w:pPr>
        <w:tabs>
          <w:tab w:val="num" w:pos="1065"/>
        </w:tabs>
        <w:ind w:left="1065" w:hanging="705"/>
      </w:pPr>
      <w:rPr>
        <w:sz w:val="24"/>
        <w:szCs w:val="24"/>
      </w:rPr>
    </w:lvl>
  </w:abstractNum>
  <w:abstractNum w:abstractNumId="13">
    <w:nsid w:val="0000001E"/>
    <w:multiLevelType w:val="singleLevel"/>
    <w:tmpl w:val="F256781C"/>
    <w:name w:val="WW8Num30"/>
    <w:lvl w:ilvl="0">
      <w:start w:val="1"/>
      <w:numFmt w:val="decimal"/>
      <w:lvlText w:val="%1."/>
      <w:lvlJc w:val="left"/>
      <w:pPr>
        <w:tabs>
          <w:tab w:val="num" w:pos="1065"/>
        </w:tabs>
        <w:ind w:left="1065" w:hanging="705"/>
      </w:pPr>
      <w:rPr>
        <w:sz w:val="24"/>
        <w:szCs w:val="24"/>
      </w:rPr>
    </w:lvl>
  </w:abstractNum>
  <w:abstractNum w:abstractNumId="14">
    <w:nsid w:val="00000022"/>
    <w:multiLevelType w:val="singleLevel"/>
    <w:tmpl w:val="BBF410EC"/>
    <w:name w:val="WW8Num34"/>
    <w:lvl w:ilvl="0">
      <w:start w:val="1"/>
      <w:numFmt w:val="decimal"/>
      <w:lvlText w:val="%1."/>
      <w:lvlJc w:val="left"/>
      <w:pPr>
        <w:tabs>
          <w:tab w:val="num" w:pos="1065"/>
        </w:tabs>
        <w:ind w:left="1065" w:hanging="705"/>
      </w:pPr>
      <w:rPr>
        <w:sz w:val="24"/>
        <w:szCs w:val="24"/>
      </w:rPr>
    </w:lvl>
  </w:abstractNum>
  <w:abstractNum w:abstractNumId="15">
    <w:nsid w:val="00000023"/>
    <w:multiLevelType w:val="singleLevel"/>
    <w:tmpl w:val="A06838FC"/>
    <w:name w:val="WW8Num35"/>
    <w:lvl w:ilvl="0">
      <w:start w:val="1"/>
      <w:numFmt w:val="decimal"/>
      <w:lvlText w:val="%1."/>
      <w:lvlJc w:val="left"/>
      <w:pPr>
        <w:tabs>
          <w:tab w:val="num" w:pos="577"/>
        </w:tabs>
        <w:ind w:left="577" w:hanging="435"/>
      </w:pPr>
      <w:rPr>
        <w:sz w:val="24"/>
        <w:szCs w:val="24"/>
      </w:rPr>
    </w:lvl>
  </w:abstractNum>
  <w:abstractNum w:abstractNumId="16">
    <w:nsid w:val="00000025"/>
    <w:multiLevelType w:val="singleLevel"/>
    <w:tmpl w:val="6730F3CE"/>
    <w:name w:val="WW8Num37"/>
    <w:lvl w:ilvl="0">
      <w:start w:val="1"/>
      <w:numFmt w:val="decimal"/>
      <w:lvlText w:val="%1."/>
      <w:lvlJc w:val="left"/>
      <w:pPr>
        <w:tabs>
          <w:tab w:val="num" w:pos="577"/>
        </w:tabs>
        <w:ind w:left="577" w:hanging="435"/>
      </w:pPr>
      <w:rPr>
        <w:sz w:val="24"/>
        <w:szCs w:val="24"/>
      </w:rPr>
    </w:lvl>
  </w:abstractNum>
  <w:abstractNum w:abstractNumId="17">
    <w:nsid w:val="20E81586"/>
    <w:multiLevelType w:val="hybridMultilevel"/>
    <w:tmpl w:val="C436016E"/>
    <w:lvl w:ilvl="0" w:tplc="B5A2ADFA">
      <w:start w:val="1"/>
      <w:numFmt w:val="decimal"/>
      <w:lvlText w:val="%1."/>
      <w:lvlJc w:val="left"/>
      <w:pPr>
        <w:ind w:left="-207" w:hanging="360"/>
      </w:pPr>
      <w:rPr>
        <w:rFonts w:eastAsiaTheme="minorHAnsi"/>
        <w:i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8">
    <w:nsid w:val="30CE09A9"/>
    <w:multiLevelType w:val="hybridMultilevel"/>
    <w:tmpl w:val="ED30D2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315684E"/>
    <w:multiLevelType w:val="multilevel"/>
    <w:tmpl w:val="AB96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E006BC"/>
    <w:multiLevelType w:val="hybridMultilevel"/>
    <w:tmpl w:val="CD2A5722"/>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1">
    <w:nsid w:val="37155546"/>
    <w:multiLevelType w:val="hybridMultilevel"/>
    <w:tmpl w:val="08F84E3E"/>
    <w:lvl w:ilvl="0" w:tplc="0FF4623C">
      <w:start w:val="1"/>
      <w:numFmt w:val="decimal"/>
      <w:lvlText w:val="%1."/>
      <w:lvlJc w:val="left"/>
      <w:pPr>
        <w:tabs>
          <w:tab w:val="num" w:pos="644"/>
        </w:tabs>
        <w:ind w:left="644" w:hanging="360"/>
      </w:pPr>
      <w:rPr>
        <w:lang w:val="uk-U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47441B"/>
    <w:multiLevelType w:val="hybridMultilevel"/>
    <w:tmpl w:val="F14A6604"/>
    <w:lvl w:ilvl="0" w:tplc="F482DF66">
      <w:start w:val="1"/>
      <w:numFmt w:val="bullet"/>
      <w:lvlText w:val=""/>
      <w:lvlJc w:val="left"/>
      <w:pPr>
        <w:tabs>
          <w:tab w:val="num" w:pos="720"/>
        </w:tabs>
        <w:ind w:left="720" w:firstLine="0"/>
      </w:pPr>
      <w:rPr>
        <w:rFonts w:ascii="Wingdings" w:hAnsi="Wingdings" w:hint="default"/>
      </w:rPr>
    </w:lvl>
    <w:lvl w:ilvl="1" w:tplc="1ED072C8">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3">
    <w:nsid w:val="47402901"/>
    <w:multiLevelType w:val="hybridMultilevel"/>
    <w:tmpl w:val="015C8DC0"/>
    <w:lvl w:ilvl="0" w:tplc="04220013">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09F1B54"/>
    <w:multiLevelType w:val="hybridMultilevel"/>
    <w:tmpl w:val="0E181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9C7DF4"/>
    <w:multiLevelType w:val="hybridMultilevel"/>
    <w:tmpl w:val="5BFE76EA"/>
    <w:lvl w:ilvl="0" w:tplc="842CFDA4">
      <w:start w:val="1"/>
      <w:numFmt w:val="decimal"/>
      <w:lvlText w:val="%1."/>
      <w:lvlJc w:val="left"/>
      <w:pPr>
        <w:tabs>
          <w:tab w:val="num" w:pos="36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05168A"/>
    <w:rsid w:val="000026C9"/>
    <w:rsid w:val="000029D9"/>
    <w:rsid w:val="00010416"/>
    <w:rsid w:val="00010978"/>
    <w:rsid w:val="00030284"/>
    <w:rsid w:val="000306C0"/>
    <w:rsid w:val="0003619E"/>
    <w:rsid w:val="00036CE2"/>
    <w:rsid w:val="0005168A"/>
    <w:rsid w:val="000572B6"/>
    <w:rsid w:val="00062C27"/>
    <w:rsid w:val="00077E9B"/>
    <w:rsid w:val="00082780"/>
    <w:rsid w:val="000959F2"/>
    <w:rsid w:val="000A4C3A"/>
    <w:rsid w:val="000B47FE"/>
    <w:rsid w:val="000B4D40"/>
    <w:rsid w:val="000B5013"/>
    <w:rsid w:val="000C3834"/>
    <w:rsid w:val="000C6EA9"/>
    <w:rsid w:val="000D7175"/>
    <w:rsid w:val="000E3DB1"/>
    <w:rsid w:val="000E58C3"/>
    <w:rsid w:val="000F15AF"/>
    <w:rsid w:val="00104F0A"/>
    <w:rsid w:val="00110F55"/>
    <w:rsid w:val="00127566"/>
    <w:rsid w:val="00135FE1"/>
    <w:rsid w:val="001450B4"/>
    <w:rsid w:val="00154CFE"/>
    <w:rsid w:val="001567C3"/>
    <w:rsid w:val="0015704A"/>
    <w:rsid w:val="0016137D"/>
    <w:rsid w:val="0017619C"/>
    <w:rsid w:val="0018020B"/>
    <w:rsid w:val="0018531D"/>
    <w:rsid w:val="0019276A"/>
    <w:rsid w:val="001A1073"/>
    <w:rsid w:val="001A782A"/>
    <w:rsid w:val="001C13CB"/>
    <w:rsid w:val="001C1B51"/>
    <w:rsid w:val="001C37EA"/>
    <w:rsid w:val="001E2EBE"/>
    <w:rsid w:val="001F1F7B"/>
    <w:rsid w:val="001F35F6"/>
    <w:rsid w:val="001F60F7"/>
    <w:rsid w:val="002071C6"/>
    <w:rsid w:val="00225AAE"/>
    <w:rsid w:val="00232F67"/>
    <w:rsid w:val="002337A6"/>
    <w:rsid w:val="00245088"/>
    <w:rsid w:val="00270D73"/>
    <w:rsid w:val="0028317C"/>
    <w:rsid w:val="0028496C"/>
    <w:rsid w:val="00294530"/>
    <w:rsid w:val="002A1E35"/>
    <w:rsid w:val="002A62AD"/>
    <w:rsid w:val="002B11E9"/>
    <w:rsid w:val="002B1653"/>
    <w:rsid w:val="002B2E1A"/>
    <w:rsid w:val="002B6EBF"/>
    <w:rsid w:val="002C07F7"/>
    <w:rsid w:val="002C6D69"/>
    <w:rsid w:val="002D40C0"/>
    <w:rsid w:val="002E1B44"/>
    <w:rsid w:val="00307784"/>
    <w:rsid w:val="00312EDF"/>
    <w:rsid w:val="00313BB6"/>
    <w:rsid w:val="0032270F"/>
    <w:rsid w:val="00337A4F"/>
    <w:rsid w:val="00344BA4"/>
    <w:rsid w:val="00363FD6"/>
    <w:rsid w:val="003806D3"/>
    <w:rsid w:val="00381C97"/>
    <w:rsid w:val="00393143"/>
    <w:rsid w:val="00393A6F"/>
    <w:rsid w:val="00397B0E"/>
    <w:rsid w:val="003A5BA7"/>
    <w:rsid w:val="003A64CF"/>
    <w:rsid w:val="003B2264"/>
    <w:rsid w:val="003B3510"/>
    <w:rsid w:val="003C4729"/>
    <w:rsid w:val="003C6322"/>
    <w:rsid w:val="003D2F4C"/>
    <w:rsid w:val="003D54AA"/>
    <w:rsid w:val="003E5016"/>
    <w:rsid w:val="003F2E77"/>
    <w:rsid w:val="003F7087"/>
    <w:rsid w:val="003F71E6"/>
    <w:rsid w:val="00421D88"/>
    <w:rsid w:val="0043098F"/>
    <w:rsid w:val="00437573"/>
    <w:rsid w:val="00441313"/>
    <w:rsid w:val="00445EA0"/>
    <w:rsid w:val="00451092"/>
    <w:rsid w:val="00457860"/>
    <w:rsid w:val="00460C52"/>
    <w:rsid w:val="00461DB6"/>
    <w:rsid w:val="004762D4"/>
    <w:rsid w:val="004929D5"/>
    <w:rsid w:val="00494D84"/>
    <w:rsid w:val="004B7331"/>
    <w:rsid w:val="004C2BDB"/>
    <w:rsid w:val="004D44F2"/>
    <w:rsid w:val="004D5185"/>
    <w:rsid w:val="004D5DB2"/>
    <w:rsid w:val="004E0217"/>
    <w:rsid w:val="00514A0B"/>
    <w:rsid w:val="005260F7"/>
    <w:rsid w:val="00532B38"/>
    <w:rsid w:val="00533440"/>
    <w:rsid w:val="00542B5A"/>
    <w:rsid w:val="00551119"/>
    <w:rsid w:val="00552D37"/>
    <w:rsid w:val="00565997"/>
    <w:rsid w:val="0056652E"/>
    <w:rsid w:val="00567DFE"/>
    <w:rsid w:val="00571BF8"/>
    <w:rsid w:val="0058304E"/>
    <w:rsid w:val="005A06F7"/>
    <w:rsid w:val="005A2794"/>
    <w:rsid w:val="005A5135"/>
    <w:rsid w:val="005B2ED4"/>
    <w:rsid w:val="005B6193"/>
    <w:rsid w:val="005D0101"/>
    <w:rsid w:val="005D0DBA"/>
    <w:rsid w:val="005E5A81"/>
    <w:rsid w:val="005F5097"/>
    <w:rsid w:val="00610C09"/>
    <w:rsid w:val="00620D5B"/>
    <w:rsid w:val="006245D2"/>
    <w:rsid w:val="00630DCB"/>
    <w:rsid w:val="0063203C"/>
    <w:rsid w:val="006352D6"/>
    <w:rsid w:val="00641B91"/>
    <w:rsid w:val="00660D4F"/>
    <w:rsid w:val="006619A5"/>
    <w:rsid w:val="00665793"/>
    <w:rsid w:val="006869F3"/>
    <w:rsid w:val="00695184"/>
    <w:rsid w:val="006B6BED"/>
    <w:rsid w:val="006C2AAF"/>
    <w:rsid w:val="006C3AED"/>
    <w:rsid w:val="006D23A4"/>
    <w:rsid w:val="006D6CF8"/>
    <w:rsid w:val="006F0276"/>
    <w:rsid w:val="006F1C26"/>
    <w:rsid w:val="006F1DD4"/>
    <w:rsid w:val="007173B5"/>
    <w:rsid w:val="00722D92"/>
    <w:rsid w:val="00723079"/>
    <w:rsid w:val="007337F0"/>
    <w:rsid w:val="0074163A"/>
    <w:rsid w:val="00747428"/>
    <w:rsid w:val="007501B4"/>
    <w:rsid w:val="00760512"/>
    <w:rsid w:val="007731F1"/>
    <w:rsid w:val="00774CC9"/>
    <w:rsid w:val="0077697C"/>
    <w:rsid w:val="00783DE9"/>
    <w:rsid w:val="007A112E"/>
    <w:rsid w:val="007A5524"/>
    <w:rsid w:val="007B01AD"/>
    <w:rsid w:val="007B7F2B"/>
    <w:rsid w:val="007C1476"/>
    <w:rsid w:val="007C7343"/>
    <w:rsid w:val="007D1431"/>
    <w:rsid w:val="007D3F2E"/>
    <w:rsid w:val="007D5B9F"/>
    <w:rsid w:val="007E2CED"/>
    <w:rsid w:val="007E6F51"/>
    <w:rsid w:val="00807EAD"/>
    <w:rsid w:val="00826024"/>
    <w:rsid w:val="00832ECF"/>
    <w:rsid w:val="00846930"/>
    <w:rsid w:val="00851526"/>
    <w:rsid w:val="00851B55"/>
    <w:rsid w:val="0085457F"/>
    <w:rsid w:val="00864646"/>
    <w:rsid w:val="00883DAD"/>
    <w:rsid w:val="00886290"/>
    <w:rsid w:val="00887E5B"/>
    <w:rsid w:val="0089470C"/>
    <w:rsid w:val="008978AE"/>
    <w:rsid w:val="008B0340"/>
    <w:rsid w:val="008C62AD"/>
    <w:rsid w:val="008D24C5"/>
    <w:rsid w:val="008D3BFD"/>
    <w:rsid w:val="009107A5"/>
    <w:rsid w:val="00935F13"/>
    <w:rsid w:val="00945188"/>
    <w:rsid w:val="00945529"/>
    <w:rsid w:val="00945A9E"/>
    <w:rsid w:val="00954076"/>
    <w:rsid w:val="009825F5"/>
    <w:rsid w:val="00982E43"/>
    <w:rsid w:val="00987758"/>
    <w:rsid w:val="009940E8"/>
    <w:rsid w:val="009A11C2"/>
    <w:rsid w:val="009E1369"/>
    <w:rsid w:val="009E453D"/>
    <w:rsid w:val="009E76E2"/>
    <w:rsid w:val="009F32CE"/>
    <w:rsid w:val="00A00AE8"/>
    <w:rsid w:val="00A03870"/>
    <w:rsid w:val="00A07CDF"/>
    <w:rsid w:val="00A2064F"/>
    <w:rsid w:val="00A23E74"/>
    <w:rsid w:val="00A30849"/>
    <w:rsid w:val="00A54666"/>
    <w:rsid w:val="00A666CC"/>
    <w:rsid w:val="00A774CF"/>
    <w:rsid w:val="00A80C3D"/>
    <w:rsid w:val="00A9450E"/>
    <w:rsid w:val="00AB1975"/>
    <w:rsid w:val="00AB4732"/>
    <w:rsid w:val="00AB7B13"/>
    <w:rsid w:val="00AD7935"/>
    <w:rsid w:val="00AE2209"/>
    <w:rsid w:val="00AE6BBB"/>
    <w:rsid w:val="00AE7FA4"/>
    <w:rsid w:val="00AF2B8A"/>
    <w:rsid w:val="00AF78DD"/>
    <w:rsid w:val="00B21125"/>
    <w:rsid w:val="00B23DD6"/>
    <w:rsid w:val="00B248B4"/>
    <w:rsid w:val="00B352C2"/>
    <w:rsid w:val="00B36F79"/>
    <w:rsid w:val="00B37AB7"/>
    <w:rsid w:val="00B46A74"/>
    <w:rsid w:val="00B52519"/>
    <w:rsid w:val="00B616DD"/>
    <w:rsid w:val="00B678D6"/>
    <w:rsid w:val="00BB1676"/>
    <w:rsid w:val="00BB5ECB"/>
    <w:rsid w:val="00BC3AF3"/>
    <w:rsid w:val="00BC4A54"/>
    <w:rsid w:val="00BE3E09"/>
    <w:rsid w:val="00BE6078"/>
    <w:rsid w:val="00C006F9"/>
    <w:rsid w:val="00C230A7"/>
    <w:rsid w:val="00C25CF4"/>
    <w:rsid w:val="00C32572"/>
    <w:rsid w:val="00C44532"/>
    <w:rsid w:val="00C51AFD"/>
    <w:rsid w:val="00C54D5F"/>
    <w:rsid w:val="00C6087E"/>
    <w:rsid w:val="00C76427"/>
    <w:rsid w:val="00C90CB1"/>
    <w:rsid w:val="00C94304"/>
    <w:rsid w:val="00CB7F0B"/>
    <w:rsid w:val="00CC122B"/>
    <w:rsid w:val="00CC491C"/>
    <w:rsid w:val="00CE70E4"/>
    <w:rsid w:val="00CF129E"/>
    <w:rsid w:val="00D30614"/>
    <w:rsid w:val="00D37089"/>
    <w:rsid w:val="00D429BD"/>
    <w:rsid w:val="00D647D5"/>
    <w:rsid w:val="00D64A18"/>
    <w:rsid w:val="00D779E5"/>
    <w:rsid w:val="00D803D7"/>
    <w:rsid w:val="00D86CD4"/>
    <w:rsid w:val="00D93D00"/>
    <w:rsid w:val="00D94371"/>
    <w:rsid w:val="00D97B7B"/>
    <w:rsid w:val="00DA0248"/>
    <w:rsid w:val="00DA12EA"/>
    <w:rsid w:val="00DA30E2"/>
    <w:rsid w:val="00DA31DC"/>
    <w:rsid w:val="00DA5804"/>
    <w:rsid w:val="00DA6818"/>
    <w:rsid w:val="00DB6159"/>
    <w:rsid w:val="00DB66DD"/>
    <w:rsid w:val="00DD71BD"/>
    <w:rsid w:val="00DE21E6"/>
    <w:rsid w:val="00DE701B"/>
    <w:rsid w:val="00DF19AF"/>
    <w:rsid w:val="00DF33F4"/>
    <w:rsid w:val="00E03235"/>
    <w:rsid w:val="00E07910"/>
    <w:rsid w:val="00E12231"/>
    <w:rsid w:val="00E41101"/>
    <w:rsid w:val="00E44F87"/>
    <w:rsid w:val="00E50315"/>
    <w:rsid w:val="00E53A40"/>
    <w:rsid w:val="00E5481A"/>
    <w:rsid w:val="00E56B9B"/>
    <w:rsid w:val="00E656E6"/>
    <w:rsid w:val="00E92F49"/>
    <w:rsid w:val="00E95C7F"/>
    <w:rsid w:val="00E978FD"/>
    <w:rsid w:val="00EC0B59"/>
    <w:rsid w:val="00ED3DAD"/>
    <w:rsid w:val="00ED5449"/>
    <w:rsid w:val="00ED6AAC"/>
    <w:rsid w:val="00F25D21"/>
    <w:rsid w:val="00F26508"/>
    <w:rsid w:val="00F26DF6"/>
    <w:rsid w:val="00F40FCD"/>
    <w:rsid w:val="00F71517"/>
    <w:rsid w:val="00F75B61"/>
    <w:rsid w:val="00F80706"/>
    <w:rsid w:val="00F90878"/>
    <w:rsid w:val="00F92BC2"/>
    <w:rsid w:val="00FA653E"/>
    <w:rsid w:val="00FB4F38"/>
    <w:rsid w:val="00FB5FDD"/>
    <w:rsid w:val="00FC0B4E"/>
    <w:rsid w:val="00FD4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01"/>
  </w:style>
  <w:style w:type="paragraph" w:styleId="1">
    <w:name w:val="heading 1"/>
    <w:basedOn w:val="a"/>
    <w:next w:val="a"/>
    <w:link w:val="10"/>
    <w:uiPriority w:val="9"/>
    <w:qFormat/>
    <w:rsid w:val="00D64A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71E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883DAD"/>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68A"/>
    <w:pPr>
      <w:ind w:left="720"/>
      <w:contextualSpacing/>
    </w:pPr>
  </w:style>
  <w:style w:type="table" w:styleId="a4">
    <w:name w:val="Table Grid"/>
    <w:basedOn w:val="a1"/>
    <w:rsid w:val="00051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248B4"/>
    <w:rPr>
      <w:color w:val="0000FF"/>
      <w:u w:val="single"/>
    </w:rPr>
  </w:style>
  <w:style w:type="character" w:customStyle="1" w:styleId="30">
    <w:name w:val="Заголовок 3 Знак"/>
    <w:basedOn w:val="a0"/>
    <w:link w:val="3"/>
    <w:rsid w:val="00883DAD"/>
    <w:rPr>
      <w:rFonts w:ascii="Times New Roman" w:eastAsia="Times New Roman" w:hAnsi="Times New Roman" w:cs="Times New Roman"/>
      <w:b/>
      <w:bCs/>
      <w:sz w:val="32"/>
      <w:szCs w:val="24"/>
      <w:lang w:eastAsia="ru-RU"/>
    </w:rPr>
  </w:style>
  <w:style w:type="paragraph" w:styleId="a6">
    <w:name w:val="Body Text"/>
    <w:basedOn w:val="a"/>
    <w:link w:val="a7"/>
    <w:rsid w:val="00B21125"/>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21125"/>
    <w:rPr>
      <w:rFonts w:ascii="Times New Roman" w:eastAsia="Times New Roman" w:hAnsi="Times New Roman" w:cs="Times New Roman"/>
      <w:sz w:val="28"/>
      <w:szCs w:val="24"/>
      <w:lang w:eastAsia="ru-RU"/>
    </w:rPr>
  </w:style>
  <w:style w:type="paragraph" w:customStyle="1" w:styleId="11">
    <w:name w:val="Обычный1"/>
    <w:rsid w:val="004E0217"/>
    <w:pPr>
      <w:spacing w:after="0"/>
    </w:pPr>
    <w:rPr>
      <w:rFonts w:ascii="Arial" w:eastAsia="Arial" w:hAnsi="Arial" w:cs="Arial"/>
      <w:lang w:eastAsia="uk-UA"/>
    </w:rPr>
  </w:style>
  <w:style w:type="character" w:customStyle="1" w:styleId="20">
    <w:name w:val="Заголовок 2 Знак"/>
    <w:basedOn w:val="a0"/>
    <w:link w:val="2"/>
    <w:uiPriority w:val="9"/>
    <w:rsid w:val="003F71E6"/>
    <w:rPr>
      <w:rFonts w:ascii="Times New Roman" w:eastAsia="Times New Roman" w:hAnsi="Times New Roman" w:cs="Times New Roman"/>
      <w:b/>
      <w:bCs/>
      <w:sz w:val="36"/>
      <w:szCs w:val="36"/>
      <w:lang w:eastAsia="uk-UA"/>
    </w:rPr>
  </w:style>
  <w:style w:type="paragraph" w:styleId="a8">
    <w:name w:val="Body Text Indent"/>
    <w:basedOn w:val="a"/>
    <w:link w:val="a9"/>
    <w:unhideWhenUsed/>
    <w:rsid w:val="001A782A"/>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1A782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D64A18"/>
    <w:rPr>
      <w:rFonts w:asciiTheme="majorHAnsi" w:eastAsiaTheme="majorEastAsia" w:hAnsiTheme="majorHAnsi" w:cstheme="majorBidi"/>
      <w:color w:val="365F91" w:themeColor="accent1" w:themeShade="BF"/>
      <w:sz w:val="32"/>
      <w:szCs w:val="32"/>
    </w:rPr>
  </w:style>
  <w:style w:type="character" w:styleId="aa">
    <w:name w:val="Placeholder Text"/>
    <w:basedOn w:val="a0"/>
    <w:uiPriority w:val="99"/>
    <w:semiHidden/>
    <w:rsid w:val="00DA30E2"/>
    <w:rPr>
      <w:color w:val="808080"/>
    </w:rPr>
  </w:style>
  <w:style w:type="paragraph" w:styleId="ab">
    <w:name w:val="Balloon Text"/>
    <w:basedOn w:val="a"/>
    <w:link w:val="ac"/>
    <w:uiPriority w:val="99"/>
    <w:semiHidden/>
    <w:unhideWhenUsed/>
    <w:rsid w:val="00E44F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4F87"/>
    <w:rPr>
      <w:rFonts w:ascii="Tahoma" w:hAnsi="Tahoma" w:cs="Tahoma"/>
      <w:sz w:val="16"/>
      <w:szCs w:val="16"/>
    </w:rPr>
  </w:style>
  <w:style w:type="table" w:customStyle="1" w:styleId="TableNormal">
    <w:name w:val="Table Normal"/>
    <w:uiPriority w:val="2"/>
    <w:semiHidden/>
    <w:unhideWhenUsed/>
    <w:qFormat/>
    <w:rsid w:val="00660D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0D4F"/>
    <w:pPr>
      <w:widowControl w:val="0"/>
      <w:autoSpaceDE w:val="0"/>
      <w:autoSpaceDN w:val="0"/>
      <w:spacing w:before="85" w:after="0" w:line="240" w:lineRule="auto"/>
      <w:ind w:left="93"/>
    </w:pPr>
    <w:rPr>
      <w:rFonts w:ascii="Times New Roman" w:eastAsia="Times New Roman" w:hAnsi="Times New Roman" w:cs="Times New Roman"/>
      <w:lang w:eastAsia="uk-UA" w:bidi="uk-UA"/>
    </w:rPr>
  </w:style>
  <w:style w:type="paragraph" w:styleId="ad">
    <w:name w:val="Normal (Web)"/>
    <w:basedOn w:val="a"/>
    <w:uiPriority w:val="99"/>
    <w:semiHidden/>
    <w:unhideWhenUsed/>
    <w:rsid w:val="00363F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01"/>
  </w:style>
  <w:style w:type="paragraph" w:styleId="1">
    <w:name w:val="heading 1"/>
    <w:basedOn w:val="a"/>
    <w:next w:val="a"/>
    <w:link w:val="10"/>
    <w:uiPriority w:val="9"/>
    <w:qFormat/>
    <w:rsid w:val="00D64A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F71E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883DAD"/>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68A"/>
    <w:pPr>
      <w:ind w:left="720"/>
      <w:contextualSpacing/>
    </w:pPr>
  </w:style>
  <w:style w:type="table" w:styleId="a4">
    <w:name w:val="Table Grid"/>
    <w:basedOn w:val="a1"/>
    <w:rsid w:val="00051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248B4"/>
    <w:rPr>
      <w:color w:val="0000FF"/>
      <w:u w:val="single"/>
    </w:rPr>
  </w:style>
  <w:style w:type="character" w:customStyle="1" w:styleId="30">
    <w:name w:val="Заголовок 3 Знак"/>
    <w:basedOn w:val="a0"/>
    <w:link w:val="3"/>
    <w:rsid w:val="00883DAD"/>
    <w:rPr>
      <w:rFonts w:ascii="Times New Roman" w:eastAsia="Times New Roman" w:hAnsi="Times New Roman" w:cs="Times New Roman"/>
      <w:b/>
      <w:bCs/>
      <w:sz w:val="32"/>
      <w:szCs w:val="24"/>
      <w:lang w:eastAsia="ru-RU"/>
    </w:rPr>
  </w:style>
  <w:style w:type="paragraph" w:styleId="a6">
    <w:name w:val="Body Text"/>
    <w:basedOn w:val="a"/>
    <w:link w:val="a7"/>
    <w:rsid w:val="00B21125"/>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21125"/>
    <w:rPr>
      <w:rFonts w:ascii="Times New Roman" w:eastAsia="Times New Roman" w:hAnsi="Times New Roman" w:cs="Times New Roman"/>
      <w:sz w:val="28"/>
      <w:szCs w:val="24"/>
      <w:lang w:eastAsia="ru-RU"/>
    </w:rPr>
  </w:style>
  <w:style w:type="paragraph" w:customStyle="1" w:styleId="11">
    <w:name w:val="Обычный1"/>
    <w:rsid w:val="004E0217"/>
    <w:pPr>
      <w:spacing w:after="0"/>
    </w:pPr>
    <w:rPr>
      <w:rFonts w:ascii="Arial" w:eastAsia="Arial" w:hAnsi="Arial" w:cs="Arial"/>
      <w:lang w:eastAsia="uk-UA"/>
    </w:rPr>
  </w:style>
  <w:style w:type="character" w:customStyle="1" w:styleId="20">
    <w:name w:val="Заголовок 2 Знак"/>
    <w:basedOn w:val="a0"/>
    <w:link w:val="2"/>
    <w:uiPriority w:val="9"/>
    <w:rsid w:val="003F71E6"/>
    <w:rPr>
      <w:rFonts w:ascii="Times New Roman" w:eastAsia="Times New Roman" w:hAnsi="Times New Roman" w:cs="Times New Roman"/>
      <w:b/>
      <w:bCs/>
      <w:sz w:val="36"/>
      <w:szCs w:val="36"/>
      <w:lang w:eastAsia="uk-UA"/>
    </w:rPr>
  </w:style>
  <w:style w:type="paragraph" w:styleId="a8">
    <w:name w:val="Body Text Indent"/>
    <w:basedOn w:val="a"/>
    <w:link w:val="a9"/>
    <w:unhideWhenUsed/>
    <w:rsid w:val="001A782A"/>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1A782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D64A18"/>
    <w:rPr>
      <w:rFonts w:asciiTheme="majorHAnsi" w:eastAsiaTheme="majorEastAsia" w:hAnsiTheme="majorHAnsi" w:cstheme="majorBidi"/>
      <w:color w:val="365F91" w:themeColor="accent1" w:themeShade="BF"/>
      <w:sz w:val="32"/>
      <w:szCs w:val="32"/>
    </w:rPr>
  </w:style>
  <w:style w:type="character" w:styleId="aa">
    <w:name w:val="Placeholder Text"/>
    <w:basedOn w:val="a0"/>
    <w:uiPriority w:val="99"/>
    <w:semiHidden/>
    <w:rsid w:val="00DA30E2"/>
    <w:rPr>
      <w:color w:val="808080"/>
    </w:rPr>
  </w:style>
  <w:style w:type="paragraph" w:styleId="ab">
    <w:name w:val="Balloon Text"/>
    <w:basedOn w:val="a"/>
    <w:link w:val="ac"/>
    <w:uiPriority w:val="99"/>
    <w:semiHidden/>
    <w:unhideWhenUsed/>
    <w:rsid w:val="00E44F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4F87"/>
    <w:rPr>
      <w:rFonts w:ascii="Tahoma" w:hAnsi="Tahoma" w:cs="Tahoma"/>
      <w:sz w:val="16"/>
      <w:szCs w:val="16"/>
    </w:rPr>
  </w:style>
  <w:style w:type="table" w:customStyle="1" w:styleId="TableNormal">
    <w:name w:val="Table Normal"/>
    <w:uiPriority w:val="2"/>
    <w:semiHidden/>
    <w:unhideWhenUsed/>
    <w:qFormat/>
    <w:rsid w:val="00660D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0D4F"/>
    <w:pPr>
      <w:widowControl w:val="0"/>
      <w:autoSpaceDE w:val="0"/>
      <w:autoSpaceDN w:val="0"/>
      <w:spacing w:before="85" w:after="0" w:line="240" w:lineRule="auto"/>
      <w:ind w:left="93"/>
    </w:pPr>
    <w:rPr>
      <w:rFonts w:ascii="Times New Roman" w:eastAsia="Times New Roman" w:hAnsi="Times New Roman" w:cs="Times New Roman"/>
      <w:lang w:eastAsia="uk-UA" w:bidi="uk-UA"/>
    </w:rPr>
  </w:style>
  <w:style w:type="paragraph" w:styleId="ad">
    <w:name w:val="Normal (Web)"/>
    <w:basedOn w:val="a"/>
    <w:uiPriority w:val="99"/>
    <w:semiHidden/>
    <w:unhideWhenUsed/>
    <w:rsid w:val="00363F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35526">
      <w:bodyDiv w:val="1"/>
      <w:marLeft w:val="0"/>
      <w:marRight w:val="0"/>
      <w:marTop w:val="0"/>
      <w:marBottom w:val="0"/>
      <w:divBdr>
        <w:top w:val="none" w:sz="0" w:space="0" w:color="auto"/>
        <w:left w:val="none" w:sz="0" w:space="0" w:color="auto"/>
        <w:bottom w:val="none" w:sz="0" w:space="0" w:color="auto"/>
        <w:right w:val="none" w:sz="0" w:space="0" w:color="auto"/>
      </w:divBdr>
    </w:div>
    <w:div w:id="29310249">
      <w:bodyDiv w:val="1"/>
      <w:marLeft w:val="0"/>
      <w:marRight w:val="0"/>
      <w:marTop w:val="0"/>
      <w:marBottom w:val="0"/>
      <w:divBdr>
        <w:top w:val="none" w:sz="0" w:space="0" w:color="auto"/>
        <w:left w:val="none" w:sz="0" w:space="0" w:color="auto"/>
        <w:bottom w:val="none" w:sz="0" w:space="0" w:color="auto"/>
        <w:right w:val="none" w:sz="0" w:space="0" w:color="auto"/>
      </w:divBdr>
    </w:div>
    <w:div w:id="74939426">
      <w:bodyDiv w:val="1"/>
      <w:marLeft w:val="0"/>
      <w:marRight w:val="0"/>
      <w:marTop w:val="0"/>
      <w:marBottom w:val="0"/>
      <w:divBdr>
        <w:top w:val="none" w:sz="0" w:space="0" w:color="auto"/>
        <w:left w:val="none" w:sz="0" w:space="0" w:color="auto"/>
        <w:bottom w:val="none" w:sz="0" w:space="0" w:color="auto"/>
        <w:right w:val="none" w:sz="0" w:space="0" w:color="auto"/>
      </w:divBdr>
    </w:div>
    <w:div w:id="133759046">
      <w:bodyDiv w:val="1"/>
      <w:marLeft w:val="0"/>
      <w:marRight w:val="0"/>
      <w:marTop w:val="0"/>
      <w:marBottom w:val="0"/>
      <w:divBdr>
        <w:top w:val="none" w:sz="0" w:space="0" w:color="auto"/>
        <w:left w:val="none" w:sz="0" w:space="0" w:color="auto"/>
        <w:bottom w:val="none" w:sz="0" w:space="0" w:color="auto"/>
        <w:right w:val="none" w:sz="0" w:space="0" w:color="auto"/>
      </w:divBdr>
    </w:div>
    <w:div w:id="265623014">
      <w:bodyDiv w:val="1"/>
      <w:marLeft w:val="0"/>
      <w:marRight w:val="0"/>
      <w:marTop w:val="0"/>
      <w:marBottom w:val="0"/>
      <w:divBdr>
        <w:top w:val="none" w:sz="0" w:space="0" w:color="auto"/>
        <w:left w:val="none" w:sz="0" w:space="0" w:color="auto"/>
        <w:bottom w:val="none" w:sz="0" w:space="0" w:color="auto"/>
        <w:right w:val="none" w:sz="0" w:space="0" w:color="auto"/>
      </w:divBdr>
    </w:div>
    <w:div w:id="348609435">
      <w:bodyDiv w:val="1"/>
      <w:marLeft w:val="0"/>
      <w:marRight w:val="0"/>
      <w:marTop w:val="0"/>
      <w:marBottom w:val="0"/>
      <w:divBdr>
        <w:top w:val="none" w:sz="0" w:space="0" w:color="auto"/>
        <w:left w:val="none" w:sz="0" w:space="0" w:color="auto"/>
        <w:bottom w:val="none" w:sz="0" w:space="0" w:color="auto"/>
        <w:right w:val="none" w:sz="0" w:space="0" w:color="auto"/>
      </w:divBdr>
    </w:div>
    <w:div w:id="353655293">
      <w:bodyDiv w:val="1"/>
      <w:marLeft w:val="0"/>
      <w:marRight w:val="0"/>
      <w:marTop w:val="0"/>
      <w:marBottom w:val="0"/>
      <w:divBdr>
        <w:top w:val="none" w:sz="0" w:space="0" w:color="auto"/>
        <w:left w:val="none" w:sz="0" w:space="0" w:color="auto"/>
        <w:bottom w:val="none" w:sz="0" w:space="0" w:color="auto"/>
        <w:right w:val="none" w:sz="0" w:space="0" w:color="auto"/>
      </w:divBdr>
    </w:div>
    <w:div w:id="369496239">
      <w:bodyDiv w:val="1"/>
      <w:marLeft w:val="0"/>
      <w:marRight w:val="0"/>
      <w:marTop w:val="0"/>
      <w:marBottom w:val="0"/>
      <w:divBdr>
        <w:top w:val="none" w:sz="0" w:space="0" w:color="auto"/>
        <w:left w:val="none" w:sz="0" w:space="0" w:color="auto"/>
        <w:bottom w:val="none" w:sz="0" w:space="0" w:color="auto"/>
        <w:right w:val="none" w:sz="0" w:space="0" w:color="auto"/>
      </w:divBdr>
    </w:div>
    <w:div w:id="427503939">
      <w:bodyDiv w:val="1"/>
      <w:marLeft w:val="0"/>
      <w:marRight w:val="0"/>
      <w:marTop w:val="0"/>
      <w:marBottom w:val="0"/>
      <w:divBdr>
        <w:top w:val="none" w:sz="0" w:space="0" w:color="auto"/>
        <w:left w:val="none" w:sz="0" w:space="0" w:color="auto"/>
        <w:bottom w:val="none" w:sz="0" w:space="0" w:color="auto"/>
        <w:right w:val="none" w:sz="0" w:space="0" w:color="auto"/>
      </w:divBdr>
    </w:div>
    <w:div w:id="479225274">
      <w:bodyDiv w:val="1"/>
      <w:marLeft w:val="0"/>
      <w:marRight w:val="0"/>
      <w:marTop w:val="0"/>
      <w:marBottom w:val="0"/>
      <w:divBdr>
        <w:top w:val="none" w:sz="0" w:space="0" w:color="auto"/>
        <w:left w:val="none" w:sz="0" w:space="0" w:color="auto"/>
        <w:bottom w:val="none" w:sz="0" w:space="0" w:color="auto"/>
        <w:right w:val="none" w:sz="0" w:space="0" w:color="auto"/>
      </w:divBdr>
    </w:div>
    <w:div w:id="493377096">
      <w:bodyDiv w:val="1"/>
      <w:marLeft w:val="0"/>
      <w:marRight w:val="0"/>
      <w:marTop w:val="0"/>
      <w:marBottom w:val="0"/>
      <w:divBdr>
        <w:top w:val="none" w:sz="0" w:space="0" w:color="auto"/>
        <w:left w:val="none" w:sz="0" w:space="0" w:color="auto"/>
        <w:bottom w:val="none" w:sz="0" w:space="0" w:color="auto"/>
        <w:right w:val="none" w:sz="0" w:space="0" w:color="auto"/>
      </w:divBdr>
    </w:div>
    <w:div w:id="524904658">
      <w:bodyDiv w:val="1"/>
      <w:marLeft w:val="0"/>
      <w:marRight w:val="0"/>
      <w:marTop w:val="0"/>
      <w:marBottom w:val="0"/>
      <w:divBdr>
        <w:top w:val="none" w:sz="0" w:space="0" w:color="auto"/>
        <w:left w:val="none" w:sz="0" w:space="0" w:color="auto"/>
        <w:bottom w:val="none" w:sz="0" w:space="0" w:color="auto"/>
        <w:right w:val="none" w:sz="0" w:space="0" w:color="auto"/>
      </w:divBdr>
    </w:div>
    <w:div w:id="537354438">
      <w:bodyDiv w:val="1"/>
      <w:marLeft w:val="0"/>
      <w:marRight w:val="0"/>
      <w:marTop w:val="0"/>
      <w:marBottom w:val="0"/>
      <w:divBdr>
        <w:top w:val="none" w:sz="0" w:space="0" w:color="auto"/>
        <w:left w:val="none" w:sz="0" w:space="0" w:color="auto"/>
        <w:bottom w:val="none" w:sz="0" w:space="0" w:color="auto"/>
        <w:right w:val="none" w:sz="0" w:space="0" w:color="auto"/>
      </w:divBdr>
    </w:div>
    <w:div w:id="613026464">
      <w:bodyDiv w:val="1"/>
      <w:marLeft w:val="0"/>
      <w:marRight w:val="0"/>
      <w:marTop w:val="0"/>
      <w:marBottom w:val="0"/>
      <w:divBdr>
        <w:top w:val="none" w:sz="0" w:space="0" w:color="auto"/>
        <w:left w:val="none" w:sz="0" w:space="0" w:color="auto"/>
        <w:bottom w:val="none" w:sz="0" w:space="0" w:color="auto"/>
        <w:right w:val="none" w:sz="0" w:space="0" w:color="auto"/>
      </w:divBdr>
    </w:div>
    <w:div w:id="699352896">
      <w:bodyDiv w:val="1"/>
      <w:marLeft w:val="0"/>
      <w:marRight w:val="0"/>
      <w:marTop w:val="0"/>
      <w:marBottom w:val="0"/>
      <w:divBdr>
        <w:top w:val="none" w:sz="0" w:space="0" w:color="auto"/>
        <w:left w:val="none" w:sz="0" w:space="0" w:color="auto"/>
        <w:bottom w:val="none" w:sz="0" w:space="0" w:color="auto"/>
        <w:right w:val="none" w:sz="0" w:space="0" w:color="auto"/>
      </w:divBdr>
    </w:div>
    <w:div w:id="742602041">
      <w:bodyDiv w:val="1"/>
      <w:marLeft w:val="0"/>
      <w:marRight w:val="0"/>
      <w:marTop w:val="0"/>
      <w:marBottom w:val="0"/>
      <w:divBdr>
        <w:top w:val="none" w:sz="0" w:space="0" w:color="auto"/>
        <w:left w:val="none" w:sz="0" w:space="0" w:color="auto"/>
        <w:bottom w:val="none" w:sz="0" w:space="0" w:color="auto"/>
        <w:right w:val="none" w:sz="0" w:space="0" w:color="auto"/>
      </w:divBdr>
    </w:div>
    <w:div w:id="780955896">
      <w:bodyDiv w:val="1"/>
      <w:marLeft w:val="0"/>
      <w:marRight w:val="0"/>
      <w:marTop w:val="0"/>
      <w:marBottom w:val="0"/>
      <w:divBdr>
        <w:top w:val="none" w:sz="0" w:space="0" w:color="auto"/>
        <w:left w:val="none" w:sz="0" w:space="0" w:color="auto"/>
        <w:bottom w:val="none" w:sz="0" w:space="0" w:color="auto"/>
        <w:right w:val="none" w:sz="0" w:space="0" w:color="auto"/>
      </w:divBdr>
    </w:div>
    <w:div w:id="785076388">
      <w:bodyDiv w:val="1"/>
      <w:marLeft w:val="0"/>
      <w:marRight w:val="0"/>
      <w:marTop w:val="0"/>
      <w:marBottom w:val="0"/>
      <w:divBdr>
        <w:top w:val="none" w:sz="0" w:space="0" w:color="auto"/>
        <w:left w:val="none" w:sz="0" w:space="0" w:color="auto"/>
        <w:bottom w:val="none" w:sz="0" w:space="0" w:color="auto"/>
        <w:right w:val="none" w:sz="0" w:space="0" w:color="auto"/>
      </w:divBdr>
    </w:div>
    <w:div w:id="839470897">
      <w:bodyDiv w:val="1"/>
      <w:marLeft w:val="0"/>
      <w:marRight w:val="0"/>
      <w:marTop w:val="0"/>
      <w:marBottom w:val="0"/>
      <w:divBdr>
        <w:top w:val="none" w:sz="0" w:space="0" w:color="auto"/>
        <w:left w:val="none" w:sz="0" w:space="0" w:color="auto"/>
        <w:bottom w:val="none" w:sz="0" w:space="0" w:color="auto"/>
        <w:right w:val="none" w:sz="0" w:space="0" w:color="auto"/>
      </w:divBdr>
    </w:div>
    <w:div w:id="889263735">
      <w:bodyDiv w:val="1"/>
      <w:marLeft w:val="0"/>
      <w:marRight w:val="0"/>
      <w:marTop w:val="0"/>
      <w:marBottom w:val="0"/>
      <w:divBdr>
        <w:top w:val="none" w:sz="0" w:space="0" w:color="auto"/>
        <w:left w:val="none" w:sz="0" w:space="0" w:color="auto"/>
        <w:bottom w:val="none" w:sz="0" w:space="0" w:color="auto"/>
        <w:right w:val="none" w:sz="0" w:space="0" w:color="auto"/>
      </w:divBdr>
    </w:div>
    <w:div w:id="944731956">
      <w:bodyDiv w:val="1"/>
      <w:marLeft w:val="0"/>
      <w:marRight w:val="0"/>
      <w:marTop w:val="0"/>
      <w:marBottom w:val="0"/>
      <w:divBdr>
        <w:top w:val="none" w:sz="0" w:space="0" w:color="auto"/>
        <w:left w:val="none" w:sz="0" w:space="0" w:color="auto"/>
        <w:bottom w:val="none" w:sz="0" w:space="0" w:color="auto"/>
        <w:right w:val="none" w:sz="0" w:space="0" w:color="auto"/>
      </w:divBdr>
    </w:div>
    <w:div w:id="1034773234">
      <w:bodyDiv w:val="1"/>
      <w:marLeft w:val="0"/>
      <w:marRight w:val="0"/>
      <w:marTop w:val="0"/>
      <w:marBottom w:val="0"/>
      <w:divBdr>
        <w:top w:val="none" w:sz="0" w:space="0" w:color="auto"/>
        <w:left w:val="none" w:sz="0" w:space="0" w:color="auto"/>
        <w:bottom w:val="none" w:sz="0" w:space="0" w:color="auto"/>
        <w:right w:val="none" w:sz="0" w:space="0" w:color="auto"/>
      </w:divBdr>
    </w:div>
    <w:div w:id="1048257884">
      <w:bodyDiv w:val="1"/>
      <w:marLeft w:val="0"/>
      <w:marRight w:val="0"/>
      <w:marTop w:val="0"/>
      <w:marBottom w:val="0"/>
      <w:divBdr>
        <w:top w:val="none" w:sz="0" w:space="0" w:color="auto"/>
        <w:left w:val="none" w:sz="0" w:space="0" w:color="auto"/>
        <w:bottom w:val="none" w:sz="0" w:space="0" w:color="auto"/>
        <w:right w:val="none" w:sz="0" w:space="0" w:color="auto"/>
      </w:divBdr>
    </w:div>
    <w:div w:id="1087730333">
      <w:bodyDiv w:val="1"/>
      <w:marLeft w:val="0"/>
      <w:marRight w:val="0"/>
      <w:marTop w:val="0"/>
      <w:marBottom w:val="0"/>
      <w:divBdr>
        <w:top w:val="none" w:sz="0" w:space="0" w:color="auto"/>
        <w:left w:val="none" w:sz="0" w:space="0" w:color="auto"/>
        <w:bottom w:val="none" w:sz="0" w:space="0" w:color="auto"/>
        <w:right w:val="none" w:sz="0" w:space="0" w:color="auto"/>
      </w:divBdr>
    </w:div>
    <w:div w:id="1091009642">
      <w:bodyDiv w:val="1"/>
      <w:marLeft w:val="0"/>
      <w:marRight w:val="0"/>
      <w:marTop w:val="0"/>
      <w:marBottom w:val="0"/>
      <w:divBdr>
        <w:top w:val="none" w:sz="0" w:space="0" w:color="auto"/>
        <w:left w:val="none" w:sz="0" w:space="0" w:color="auto"/>
        <w:bottom w:val="none" w:sz="0" w:space="0" w:color="auto"/>
        <w:right w:val="none" w:sz="0" w:space="0" w:color="auto"/>
      </w:divBdr>
    </w:div>
    <w:div w:id="1108618068">
      <w:bodyDiv w:val="1"/>
      <w:marLeft w:val="0"/>
      <w:marRight w:val="0"/>
      <w:marTop w:val="0"/>
      <w:marBottom w:val="0"/>
      <w:divBdr>
        <w:top w:val="none" w:sz="0" w:space="0" w:color="auto"/>
        <w:left w:val="none" w:sz="0" w:space="0" w:color="auto"/>
        <w:bottom w:val="none" w:sz="0" w:space="0" w:color="auto"/>
        <w:right w:val="none" w:sz="0" w:space="0" w:color="auto"/>
      </w:divBdr>
    </w:div>
    <w:div w:id="1120682552">
      <w:bodyDiv w:val="1"/>
      <w:marLeft w:val="0"/>
      <w:marRight w:val="0"/>
      <w:marTop w:val="0"/>
      <w:marBottom w:val="0"/>
      <w:divBdr>
        <w:top w:val="none" w:sz="0" w:space="0" w:color="auto"/>
        <w:left w:val="none" w:sz="0" w:space="0" w:color="auto"/>
        <w:bottom w:val="none" w:sz="0" w:space="0" w:color="auto"/>
        <w:right w:val="none" w:sz="0" w:space="0" w:color="auto"/>
      </w:divBdr>
    </w:div>
    <w:div w:id="1189683199">
      <w:bodyDiv w:val="1"/>
      <w:marLeft w:val="0"/>
      <w:marRight w:val="0"/>
      <w:marTop w:val="0"/>
      <w:marBottom w:val="0"/>
      <w:divBdr>
        <w:top w:val="none" w:sz="0" w:space="0" w:color="auto"/>
        <w:left w:val="none" w:sz="0" w:space="0" w:color="auto"/>
        <w:bottom w:val="none" w:sz="0" w:space="0" w:color="auto"/>
        <w:right w:val="none" w:sz="0" w:space="0" w:color="auto"/>
      </w:divBdr>
    </w:div>
    <w:div w:id="1239169596">
      <w:bodyDiv w:val="1"/>
      <w:marLeft w:val="0"/>
      <w:marRight w:val="0"/>
      <w:marTop w:val="0"/>
      <w:marBottom w:val="0"/>
      <w:divBdr>
        <w:top w:val="none" w:sz="0" w:space="0" w:color="auto"/>
        <w:left w:val="none" w:sz="0" w:space="0" w:color="auto"/>
        <w:bottom w:val="none" w:sz="0" w:space="0" w:color="auto"/>
        <w:right w:val="none" w:sz="0" w:space="0" w:color="auto"/>
      </w:divBdr>
    </w:div>
    <w:div w:id="1242563959">
      <w:bodyDiv w:val="1"/>
      <w:marLeft w:val="0"/>
      <w:marRight w:val="0"/>
      <w:marTop w:val="0"/>
      <w:marBottom w:val="0"/>
      <w:divBdr>
        <w:top w:val="none" w:sz="0" w:space="0" w:color="auto"/>
        <w:left w:val="none" w:sz="0" w:space="0" w:color="auto"/>
        <w:bottom w:val="none" w:sz="0" w:space="0" w:color="auto"/>
        <w:right w:val="none" w:sz="0" w:space="0" w:color="auto"/>
      </w:divBdr>
    </w:div>
    <w:div w:id="1249998668">
      <w:bodyDiv w:val="1"/>
      <w:marLeft w:val="0"/>
      <w:marRight w:val="0"/>
      <w:marTop w:val="0"/>
      <w:marBottom w:val="0"/>
      <w:divBdr>
        <w:top w:val="none" w:sz="0" w:space="0" w:color="auto"/>
        <w:left w:val="none" w:sz="0" w:space="0" w:color="auto"/>
        <w:bottom w:val="none" w:sz="0" w:space="0" w:color="auto"/>
        <w:right w:val="none" w:sz="0" w:space="0" w:color="auto"/>
      </w:divBdr>
    </w:div>
    <w:div w:id="1317883930">
      <w:bodyDiv w:val="1"/>
      <w:marLeft w:val="0"/>
      <w:marRight w:val="0"/>
      <w:marTop w:val="0"/>
      <w:marBottom w:val="0"/>
      <w:divBdr>
        <w:top w:val="none" w:sz="0" w:space="0" w:color="auto"/>
        <w:left w:val="none" w:sz="0" w:space="0" w:color="auto"/>
        <w:bottom w:val="none" w:sz="0" w:space="0" w:color="auto"/>
        <w:right w:val="none" w:sz="0" w:space="0" w:color="auto"/>
      </w:divBdr>
    </w:div>
    <w:div w:id="1341591051">
      <w:bodyDiv w:val="1"/>
      <w:marLeft w:val="0"/>
      <w:marRight w:val="0"/>
      <w:marTop w:val="0"/>
      <w:marBottom w:val="0"/>
      <w:divBdr>
        <w:top w:val="none" w:sz="0" w:space="0" w:color="auto"/>
        <w:left w:val="none" w:sz="0" w:space="0" w:color="auto"/>
        <w:bottom w:val="none" w:sz="0" w:space="0" w:color="auto"/>
        <w:right w:val="none" w:sz="0" w:space="0" w:color="auto"/>
      </w:divBdr>
    </w:div>
    <w:div w:id="1512640970">
      <w:bodyDiv w:val="1"/>
      <w:marLeft w:val="0"/>
      <w:marRight w:val="0"/>
      <w:marTop w:val="0"/>
      <w:marBottom w:val="0"/>
      <w:divBdr>
        <w:top w:val="none" w:sz="0" w:space="0" w:color="auto"/>
        <w:left w:val="none" w:sz="0" w:space="0" w:color="auto"/>
        <w:bottom w:val="none" w:sz="0" w:space="0" w:color="auto"/>
        <w:right w:val="none" w:sz="0" w:space="0" w:color="auto"/>
      </w:divBdr>
    </w:div>
    <w:div w:id="1563827795">
      <w:bodyDiv w:val="1"/>
      <w:marLeft w:val="0"/>
      <w:marRight w:val="0"/>
      <w:marTop w:val="0"/>
      <w:marBottom w:val="0"/>
      <w:divBdr>
        <w:top w:val="none" w:sz="0" w:space="0" w:color="auto"/>
        <w:left w:val="none" w:sz="0" w:space="0" w:color="auto"/>
        <w:bottom w:val="none" w:sz="0" w:space="0" w:color="auto"/>
        <w:right w:val="none" w:sz="0" w:space="0" w:color="auto"/>
      </w:divBdr>
    </w:div>
    <w:div w:id="1567761543">
      <w:bodyDiv w:val="1"/>
      <w:marLeft w:val="0"/>
      <w:marRight w:val="0"/>
      <w:marTop w:val="0"/>
      <w:marBottom w:val="0"/>
      <w:divBdr>
        <w:top w:val="none" w:sz="0" w:space="0" w:color="auto"/>
        <w:left w:val="none" w:sz="0" w:space="0" w:color="auto"/>
        <w:bottom w:val="none" w:sz="0" w:space="0" w:color="auto"/>
        <w:right w:val="none" w:sz="0" w:space="0" w:color="auto"/>
      </w:divBdr>
    </w:div>
    <w:div w:id="1751273198">
      <w:bodyDiv w:val="1"/>
      <w:marLeft w:val="0"/>
      <w:marRight w:val="0"/>
      <w:marTop w:val="0"/>
      <w:marBottom w:val="0"/>
      <w:divBdr>
        <w:top w:val="none" w:sz="0" w:space="0" w:color="auto"/>
        <w:left w:val="none" w:sz="0" w:space="0" w:color="auto"/>
        <w:bottom w:val="none" w:sz="0" w:space="0" w:color="auto"/>
        <w:right w:val="none" w:sz="0" w:space="0" w:color="auto"/>
      </w:divBdr>
    </w:div>
    <w:div w:id="1753817598">
      <w:bodyDiv w:val="1"/>
      <w:marLeft w:val="0"/>
      <w:marRight w:val="0"/>
      <w:marTop w:val="0"/>
      <w:marBottom w:val="0"/>
      <w:divBdr>
        <w:top w:val="none" w:sz="0" w:space="0" w:color="auto"/>
        <w:left w:val="none" w:sz="0" w:space="0" w:color="auto"/>
        <w:bottom w:val="none" w:sz="0" w:space="0" w:color="auto"/>
        <w:right w:val="none" w:sz="0" w:space="0" w:color="auto"/>
      </w:divBdr>
    </w:div>
    <w:div w:id="1958171740">
      <w:bodyDiv w:val="1"/>
      <w:marLeft w:val="0"/>
      <w:marRight w:val="0"/>
      <w:marTop w:val="0"/>
      <w:marBottom w:val="0"/>
      <w:divBdr>
        <w:top w:val="none" w:sz="0" w:space="0" w:color="auto"/>
        <w:left w:val="none" w:sz="0" w:space="0" w:color="auto"/>
        <w:bottom w:val="none" w:sz="0" w:space="0" w:color="auto"/>
        <w:right w:val="none" w:sz="0" w:space="0" w:color="auto"/>
      </w:divBdr>
    </w:div>
    <w:div w:id="1972707583">
      <w:bodyDiv w:val="1"/>
      <w:marLeft w:val="0"/>
      <w:marRight w:val="0"/>
      <w:marTop w:val="0"/>
      <w:marBottom w:val="0"/>
      <w:divBdr>
        <w:top w:val="none" w:sz="0" w:space="0" w:color="auto"/>
        <w:left w:val="none" w:sz="0" w:space="0" w:color="auto"/>
        <w:bottom w:val="none" w:sz="0" w:space="0" w:color="auto"/>
        <w:right w:val="none" w:sz="0" w:space="0" w:color="auto"/>
      </w:divBdr>
    </w:div>
    <w:div w:id="1983580392">
      <w:bodyDiv w:val="1"/>
      <w:marLeft w:val="0"/>
      <w:marRight w:val="0"/>
      <w:marTop w:val="0"/>
      <w:marBottom w:val="0"/>
      <w:divBdr>
        <w:top w:val="none" w:sz="0" w:space="0" w:color="auto"/>
        <w:left w:val="none" w:sz="0" w:space="0" w:color="auto"/>
        <w:bottom w:val="none" w:sz="0" w:space="0" w:color="auto"/>
        <w:right w:val="none" w:sz="0" w:space="0" w:color="auto"/>
      </w:divBdr>
    </w:div>
    <w:div w:id="2057076624">
      <w:bodyDiv w:val="1"/>
      <w:marLeft w:val="0"/>
      <w:marRight w:val="0"/>
      <w:marTop w:val="0"/>
      <w:marBottom w:val="0"/>
      <w:divBdr>
        <w:top w:val="none" w:sz="0" w:space="0" w:color="auto"/>
        <w:left w:val="none" w:sz="0" w:space="0" w:color="auto"/>
        <w:bottom w:val="none" w:sz="0" w:space="0" w:color="auto"/>
        <w:right w:val="none" w:sz="0" w:space="0" w:color="auto"/>
      </w:divBdr>
    </w:div>
    <w:div w:id="2078554625">
      <w:bodyDiv w:val="1"/>
      <w:marLeft w:val="0"/>
      <w:marRight w:val="0"/>
      <w:marTop w:val="0"/>
      <w:marBottom w:val="0"/>
      <w:divBdr>
        <w:top w:val="none" w:sz="0" w:space="0" w:color="auto"/>
        <w:left w:val="none" w:sz="0" w:space="0" w:color="auto"/>
        <w:bottom w:val="none" w:sz="0" w:space="0" w:color="auto"/>
        <w:right w:val="none" w:sz="0" w:space="0" w:color="auto"/>
      </w:divBdr>
    </w:div>
    <w:div w:id="2096970968">
      <w:bodyDiv w:val="1"/>
      <w:marLeft w:val="0"/>
      <w:marRight w:val="0"/>
      <w:marTop w:val="0"/>
      <w:marBottom w:val="0"/>
      <w:divBdr>
        <w:top w:val="none" w:sz="0" w:space="0" w:color="auto"/>
        <w:left w:val="none" w:sz="0" w:space="0" w:color="auto"/>
        <w:bottom w:val="none" w:sz="0" w:space="0" w:color="auto"/>
        <w:right w:val="none" w:sz="0" w:space="0" w:color="auto"/>
      </w:divBdr>
    </w:div>
    <w:div w:id="2117014443">
      <w:bodyDiv w:val="1"/>
      <w:marLeft w:val="0"/>
      <w:marRight w:val="0"/>
      <w:marTop w:val="0"/>
      <w:marBottom w:val="0"/>
      <w:divBdr>
        <w:top w:val="none" w:sz="0" w:space="0" w:color="auto"/>
        <w:left w:val="none" w:sz="0" w:space="0" w:color="auto"/>
        <w:bottom w:val="none" w:sz="0" w:space="0" w:color="auto"/>
        <w:right w:val="none" w:sz="0" w:space="0" w:color="auto"/>
      </w:divBdr>
    </w:div>
    <w:div w:id="2130080986">
      <w:bodyDiv w:val="1"/>
      <w:marLeft w:val="0"/>
      <w:marRight w:val="0"/>
      <w:marTop w:val="0"/>
      <w:marBottom w:val="0"/>
      <w:divBdr>
        <w:top w:val="none" w:sz="0" w:space="0" w:color="auto"/>
        <w:left w:val="none" w:sz="0" w:space="0" w:color="auto"/>
        <w:bottom w:val="none" w:sz="0" w:space="0" w:color="auto"/>
        <w:right w:val="none" w:sz="0" w:space="0" w:color="auto"/>
      </w:divBdr>
    </w:div>
    <w:div w:id="2132359822">
      <w:bodyDiv w:val="1"/>
      <w:marLeft w:val="0"/>
      <w:marRight w:val="0"/>
      <w:marTop w:val="0"/>
      <w:marBottom w:val="0"/>
      <w:divBdr>
        <w:top w:val="none" w:sz="0" w:space="0" w:color="auto"/>
        <w:left w:val="none" w:sz="0" w:space="0" w:color="auto"/>
        <w:bottom w:val="none" w:sz="0" w:space="0" w:color="auto"/>
        <w:right w:val="none" w:sz="0" w:space="0" w:color="auto"/>
      </w:divBdr>
    </w:div>
    <w:div w:id="21380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odle.kpnu.edu.ua/course/view.php?id=6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nina.sorich@gmail.com</dc:creator>
  <cp:keywords/>
  <dc:description/>
  <cp:lastModifiedBy>Алексей</cp:lastModifiedBy>
  <cp:revision>45</cp:revision>
  <dcterms:created xsi:type="dcterms:W3CDTF">2019-12-25T21:04:00Z</dcterms:created>
  <dcterms:modified xsi:type="dcterms:W3CDTF">2021-02-08T10:24:00Z</dcterms:modified>
</cp:coreProperties>
</file>